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D37389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>
            <wp:extent cx="675640" cy="831850"/>
            <wp:effectExtent l="0" t="0" r="0" b="635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EE1B56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81377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813774">
            <w:pPr>
              <w:jc w:val="right"/>
              <w:rPr>
                <w:sz w:val="28"/>
              </w:rPr>
            </w:pP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B5281B">
        <w:rPr>
          <w:sz w:val="28"/>
        </w:rPr>
        <w:t xml:space="preserve"> </w:t>
      </w:r>
      <w:r>
        <w:rPr>
          <w:sz w:val="28"/>
        </w:rPr>
        <w:t>Коряжма</w:t>
      </w:r>
    </w:p>
    <w:p w:rsidR="00B5281B" w:rsidRDefault="00B5281B" w:rsidP="00813774">
      <w:pPr>
        <w:jc w:val="center"/>
        <w:rPr>
          <w:sz w:val="28"/>
        </w:rPr>
      </w:pPr>
    </w:p>
    <w:p w:rsidR="00AF1C17" w:rsidRDefault="00AF1C17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81B94">
        <w:rPr>
          <w:rFonts w:ascii="Times New Roman" w:hAnsi="Times New Roman" w:cs="Times New Roman"/>
          <w:b w:val="0"/>
          <w:sz w:val="24"/>
          <w:szCs w:val="24"/>
        </w:rPr>
        <w:t>Об утверждении положения</w:t>
      </w:r>
      <w:r w:rsidR="00681B94">
        <w:rPr>
          <w:rFonts w:ascii="Times New Roman" w:hAnsi="Times New Roman" w:cs="Times New Roman"/>
          <w:b w:val="0"/>
          <w:sz w:val="24"/>
          <w:szCs w:val="24"/>
        </w:rPr>
        <w:t xml:space="preserve"> об условиях</w:t>
      </w:r>
    </w:p>
    <w:p w:rsidR="00F8769C" w:rsidRDefault="00681B94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оплаты труда </w:t>
      </w:r>
      <w:r w:rsidR="00F8769C" w:rsidRPr="00F8769C">
        <w:rPr>
          <w:rFonts w:ascii="Times New Roman" w:hAnsi="Times New Roman" w:cs="Times New Roman"/>
          <w:b w:val="0"/>
          <w:sz w:val="24"/>
          <w:szCs w:val="24"/>
        </w:rPr>
        <w:t xml:space="preserve">единоличного исполнительного </w:t>
      </w:r>
    </w:p>
    <w:p w:rsidR="00681B94" w:rsidRDefault="00F8769C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F8769C">
        <w:rPr>
          <w:rFonts w:ascii="Times New Roman" w:hAnsi="Times New Roman" w:cs="Times New Roman"/>
          <w:b w:val="0"/>
          <w:sz w:val="24"/>
          <w:szCs w:val="24"/>
        </w:rPr>
        <w:t xml:space="preserve">органа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681B94" w:rsidRPr="00F8769C">
        <w:rPr>
          <w:rFonts w:ascii="Times New Roman" w:hAnsi="Times New Roman" w:cs="Times New Roman"/>
          <w:b w:val="0"/>
          <w:sz w:val="24"/>
          <w:szCs w:val="24"/>
        </w:rPr>
        <w:t>директор</w:t>
      </w:r>
      <w:proofErr w:type="gramStart"/>
      <w:r w:rsidR="00681B94" w:rsidRPr="00F8769C">
        <w:rPr>
          <w:rFonts w:ascii="Times New Roman" w:hAnsi="Times New Roman" w:cs="Times New Roman"/>
          <w:b w:val="0"/>
          <w:sz w:val="24"/>
          <w:szCs w:val="24"/>
        </w:rPr>
        <w:t>а</w:t>
      </w:r>
      <w:r w:rsidR="00681B94">
        <w:rPr>
          <w:rFonts w:ascii="Times New Roman" w:hAnsi="Times New Roman" w:cs="Times New Roman"/>
          <w:b w:val="0"/>
          <w:sz w:val="24"/>
          <w:szCs w:val="24"/>
        </w:rPr>
        <w:t xml:space="preserve"> ООО</w:t>
      </w:r>
      <w:proofErr w:type="gramEnd"/>
      <w:r w:rsidR="00681B94">
        <w:rPr>
          <w:rFonts w:ascii="Times New Roman" w:hAnsi="Times New Roman" w:cs="Times New Roman"/>
          <w:b w:val="0"/>
          <w:sz w:val="24"/>
          <w:szCs w:val="24"/>
        </w:rPr>
        <w:t xml:space="preserve"> «Горсвет»,</w:t>
      </w:r>
    </w:p>
    <w:p w:rsidR="00681B94" w:rsidRDefault="00681B94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сто процентов доли в уставном капитале</w:t>
      </w:r>
    </w:p>
    <w:p w:rsidR="00681B94" w:rsidRDefault="00681B94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котор</w:t>
      </w:r>
      <w:r w:rsidR="00EE1B56">
        <w:rPr>
          <w:rFonts w:ascii="Times New Roman" w:hAnsi="Times New Roman" w:cs="Times New Roman"/>
          <w:b w:val="0"/>
          <w:sz w:val="24"/>
          <w:szCs w:val="24"/>
        </w:rPr>
        <w:t>о</w:t>
      </w:r>
      <w:r w:rsidR="007B64E2">
        <w:rPr>
          <w:rFonts w:ascii="Times New Roman" w:hAnsi="Times New Roman" w:cs="Times New Roman"/>
          <w:b w:val="0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находится в собственности городского</w:t>
      </w:r>
    </w:p>
    <w:p w:rsidR="00681B94" w:rsidRPr="00681B94" w:rsidRDefault="00681B94" w:rsidP="00681B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округа Архангельской области «Город Коряжма»</w:t>
      </w:r>
    </w:p>
    <w:p w:rsidR="00B5281B" w:rsidRPr="00681B94" w:rsidRDefault="00B5281B" w:rsidP="00681B94">
      <w:pPr>
        <w:rPr>
          <w:sz w:val="24"/>
          <w:szCs w:val="24"/>
        </w:rPr>
      </w:pPr>
    </w:p>
    <w:p w:rsidR="00B5281B" w:rsidRPr="00B5281B" w:rsidRDefault="00B5281B" w:rsidP="00813774">
      <w:pPr>
        <w:jc w:val="center"/>
        <w:rPr>
          <w:sz w:val="24"/>
          <w:szCs w:val="24"/>
        </w:rPr>
      </w:pPr>
    </w:p>
    <w:p w:rsidR="007B64E2" w:rsidRDefault="00B5281B" w:rsidP="00B52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81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tooltip="&quot;Трудовой кодекс Российской Федерации&quot; от 30.12.2001 N 197-ФЗ (ред. от 14.02.2024) {КонсультантПлюс}">
        <w:r w:rsidRPr="00B5281B">
          <w:rPr>
            <w:rFonts w:ascii="Times New Roman" w:hAnsi="Times New Roman" w:cs="Times New Roman"/>
            <w:sz w:val="24"/>
            <w:szCs w:val="24"/>
          </w:rPr>
          <w:t>статьей 145</w:t>
        </w:r>
      </w:hyperlink>
      <w:r w:rsidRPr="00B5281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в целях установления системы оплаты труда </w:t>
      </w:r>
      <w:r w:rsidR="007B64E2">
        <w:rPr>
          <w:rFonts w:ascii="Times New Roman" w:hAnsi="Times New Roman" w:cs="Times New Roman"/>
          <w:sz w:val="24"/>
          <w:szCs w:val="24"/>
        </w:rPr>
        <w:t>единоличного исполнительного органа общества с ограниченной ответственностью</w:t>
      </w:r>
      <w:r w:rsidRPr="00B5281B">
        <w:rPr>
          <w:rFonts w:ascii="Times New Roman" w:hAnsi="Times New Roman" w:cs="Times New Roman"/>
          <w:sz w:val="24"/>
          <w:szCs w:val="24"/>
        </w:rPr>
        <w:t xml:space="preserve">, сто процентов </w:t>
      </w:r>
      <w:proofErr w:type="gramStart"/>
      <w:r w:rsidR="00681B94" w:rsidRPr="00B5281B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B5281B">
        <w:rPr>
          <w:rFonts w:ascii="Times New Roman" w:hAnsi="Times New Roman" w:cs="Times New Roman"/>
          <w:sz w:val="24"/>
          <w:szCs w:val="24"/>
        </w:rPr>
        <w:t xml:space="preserve"> в уставном капитале котор</w:t>
      </w:r>
      <w:r w:rsidR="00EE1B56">
        <w:rPr>
          <w:rFonts w:ascii="Times New Roman" w:hAnsi="Times New Roman" w:cs="Times New Roman"/>
          <w:sz w:val="24"/>
          <w:szCs w:val="24"/>
        </w:rPr>
        <w:t>ого</w:t>
      </w:r>
      <w:r w:rsidRPr="00B5281B">
        <w:rPr>
          <w:rFonts w:ascii="Times New Roman" w:hAnsi="Times New Roman" w:cs="Times New Roman"/>
          <w:sz w:val="24"/>
          <w:szCs w:val="24"/>
        </w:rPr>
        <w:t xml:space="preserve"> находится в собственности городского округа </w:t>
      </w:r>
      <w:r>
        <w:rPr>
          <w:rFonts w:ascii="Times New Roman" w:hAnsi="Times New Roman" w:cs="Times New Roman"/>
          <w:sz w:val="24"/>
          <w:szCs w:val="24"/>
        </w:rPr>
        <w:t>Архангельской области «</w:t>
      </w:r>
      <w:r w:rsidRPr="00B5281B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Коряжма»</w:t>
      </w:r>
      <w:r w:rsidRPr="00B528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 города</w:t>
      </w:r>
      <w:r w:rsidRPr="00B52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69C" w:rsidRDefault="00F8769C" w:rsidP="00B52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81B" w:rsidRDefault="007B64E2" w:rsidP="00B52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F8769C">
        <w:rPr>
          <w:rFonts w:ascii="Times New Roman" w:hAnsi="Times New Roman" w:cs="Times New Roman"/>
          <w:sz w:val="24"/>
          <w:szCs w:val="24"/>
        </w:rPr>
        <w:t>:</w:t>
      </w:r>
    </w:p>
    <w:p w:rsidR="00B5281B" w:rsidRPr="00B5281B" w:rsidRDefault="00B5281B" w:rsidP="00B5281B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81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hyperlink w:anchor="P39" w:tooltip="ПОЛОЖЕНИЕ">
        <w:r w:rsidRPr="00B5281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5281B">
        <w:rPr>
          <w:rFonts w:ascii="Times New Roman" w:hAnsi="Times New Roman" w:cs="Times New Roman"/>
          <w:sz w:val="24"/>
          <w:szCs w:val="24"/>
        </w:rPr>
        <w:t xml:space="preserve"> об условиях оплаты труда </w:t>
      </w:r>
      <w:r w:rsidR="007B64E2">
        <w:rPr>
          <w:rFonts w:ascii="Times New Roman" w:hAnsi="Times New Roman" w:cs="Times New Roman"/>
          <w:sz w:val="24"/>
          <w:szCs w:val="24"/>
        </w:rPr>
        <w:t xml:space="preserve">единоличного исполнительного органа - </w:t>
      </w:r>
      <w:r w:rsidRPr="00B5281B">
        <w:rPr>
          <w:rFonts w:ascii="Times New Roman" w:hAnsi="Times New Roman" w:cs="Times New Roman"/>
          <w:sz w:val="24"/>
          <w:szCs w:val="24"/>
        </w:rPr>
        <w:t>директор</w:t>
      </w:r>
      <w:r w:rsidR="00403F7F">
        <w:rPr>
          <w:rFonts w:ascii="Times New Roman" w:hAnsi="Times New Roman" w:cs="Times New Roman"/>
          <w:sz w:val="24"/>
          <w:szCs w:val="24"/>
        </w:rPr>
        <w:t>а</w:t>
      </w:r>
      <w:r w:rsidRPr="00B5281B">
        <w:rPr>
          <w:rFonts w:ascii="Times New Roman" w:hAnsi="Times New Roman" w:cs="Times New Roman"/>
          <w:sz w:val="24"/>
          <w:szCs w:val="24"/>
        </w:rPr>
        <w:t xml:space="preserve"> </w:t>
      </w:r>
      <w:r w:rsidR="007B64E2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  <w:r w:rsidR="00403F7F">
        <w:rPr>
          <w:rFonts w:ascii="Times New Roman" w:hAnsi="Times New Roman" w:cs="Times New Roman"/>
          <w:sz w:val="24"/>
          <w:szCs w:val="24"/>
        </w:rPr>
        <w:t xml:space="preserve"> «Горсвет»</w:t>
      </w:r>
      <w:r w:rsidRPr="00B5281B">
        <w:rPr>
          <w:rFonts w:ascii="Times New Roman" w:hAnsi="Times New Roman" w:cs="Times New Roman"/>
          <w:sz w:val="24"/>
          <w:szCs w:val="24"/>
        </w:rPr>
        <w:t xml:space="preserve">, сто процентов </w:t>
      </w:r>
      <w:proofErr w:type="gramStart"/>
      <w:r w:rsidRPr="00B5281B"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 w:rsidRPr="00B5281B">
        <w:rPr>
          <w:rFonts w:ascii="Times New Roman" w:hAnsi="Times New Roman" w:cs="Times New Roman"/>
          <w:sz w:val="24"/>
          <w:szCs w:val="24"/>
        </w:rPr>
        <w:t xml:space="preserve"> в уставном капитале котор</w:t>
      </w:r>
      <w:r w:rsidR="007B64E2">
        <w:rPr>
          <w:rFonts w:ascii="Times New Roman" w:hAnsi="Times New Roman" w:cs="Times New Roman"/>
          <w:sz w:val="24"/>
          <w:szCs w:val="24"/>
        </w:rPr>
        <w:t>ого</w:t>
      </w:r>
      <w:r w:rsidRPr="00B5281B">
        <w:rPr>
          <w:rFonts w:ascii="Times New Roman" w:hAnsi="Times New Roman" w:cs="Times New Roman"/>
          <w:sz w:val="24"/>
          <w:szCs w:val="24"/>
        </w:rPr>
        <w:t xml:space="preserve"> находится в собственности городского округа </w:t>
      </w:r>
      <w:r>
        <w:rPr>
          <w:rFonts w:ascii="Times New Roman" w:hAnsi="Times New Roman" w:cs="Times New Roman"/>
          <w:sz w:val="24"/>
          <w:szCs w:val="24"/>
        </w:rPr>
        <w:t>Архангельской области «</w:t>
      </w:r>
      <w:r w:rsidRPr="00B5281B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Коряжма»</w:t>
      </w:r>
      <w:r w:rsidRPr="00B5281B">
        <w:rPr>
          <w:rFonts w:ascii="Times New Roman" w:hAnsi="Times New Roman" w:cs="Times New Roman"/>
          <w:sz w:val="24"/>
          <w:szCs w:val="24"/>
        </w:rPr>
        <w:t>.</w:t>
      </w:r>
    </w:p>
    <w:p w:rsidR="00B5281B" w:rsidRDefault="00B5281B" w:rsidP="00B5281B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81B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="00681B94">
        <w:rPr>
          <w:rFonts w:ascii="Times New Roman" w:hAnsi="Times New Roman" w:cs="Times New Roman"/>
          <w:sz w:val="24"/>
          <w:szCs w:val="24"/>
        </w:rPr>
        <w:t>организационно-правовой и кадровой работы</w:t>
      </w:r>
      <w:r w:rsidRPr="00B5281B">
        <w:rPr>
          <w:rFonts w:ascii="Times New Roman" w:hAnsi="Times New Roman" w:cs="Times New Roman"/>
          <w:sz w:val="24"/>
          <w:szCs w:val="24"/>
        </w:rPr>
        <w:t xml:space="preserve"> ознакомить директор</w:t>
      </w:r>
      <w:proofErr w:type="gramStart"/>
      <w:r w:rsidR="00403F7F">
        <w:rPr>
          <w:rFonts w:ascii="Times New Roman" w:hAnsi="Times New Roman" w:cs="Times New Roman"/>
          <w:sz w:val="24"/>
          <w:szCs w:val="24"/>
        </w:rPr>
        <w:t>а</w:t>
      </w:r>
      <w:r w:rsidRPr="00B5281B">
        <w:rPr>
          <w:rFonts w:ascii="Times New Roman" w:hAnsi="Times New Roman" w:cs="Times New Roman"/>
          <w:sz w:val="24"/>
          <w:szCs w:val="24"/>
        </w:rPr>
        <w:t xml:space="preserve"> </w:t>
      </w:r>
      <w:r w:rsidR="00403F7F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03F7F">
        <w:rPr>
          <w:rFonts w:ascii="Times New Roman" w:hAnsi="Times New Roman" w:cs="Times New Roman"/>
          <w:sz w:val="24"/>
          <w:szCs w:val="24"/>
        </w:rPr>
        <w:t xml:space="preserve"> «Горсвет»</w:t>
      </w:r>
      <w:r w:rsidRPr="00B5281B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39" w:tooltip="ПОЛОЖЕНИЕ">
        <w:r w:rsidRPr="00B5281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5281B">
        <w:rPr>
          <w:rFonts w:ascii="Times New Roman" w:hAnsi="Times New Roman" w:cs="Times New Roman"/>
          <w:sz w:val="24"/>
          <w:szCs w:val="24"/>
        </w:rPr>
        <w:t xml:space="preserve">, утвержденным настоящим </w:t>
      </w:r>
      <w:r w:rsidR="00EE1B56">
        <w:rPr>
          <w:rFonts w:ascii="Times New Roman" w:hAnsi="Times New Roman" w:cs="Times New Roman"/>
          <w:sz w:val="24"/>
          <w:szCs w:val="24"/>
        </w:rPr>
        <w:t>постановлением</w:t>
      </w:r>
      <w:r w:rsidRPr="00B5281B">
        <w:rPr>
          <w:rFonts w:ascii="Times New Roman" w:hAnsi="Times New Roman" w:cs="Times New Roman"/>
          <w:sz w:val="24"/>
          <w:szCs w:val="24"/>
        </w:rPr>
        <w:t>.</w:t>
      </w:r>
    </w:p>
    <w:p w:rsidR="00ED4011" w:rsidRDefault="00ED4011" w:rsidP="00B5281B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распоряжение администрации города от 15.01.2013 №13р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премировании директора МУП «Горсвет».</w:t>
      </w:r>
    </w:p>
    <w:p w:rsidR="00F8769C" w:rsidRPr="00F8769C" w:rsidRDefault="00F8769C" w:rsidP="00F8769C">
      <w:pPr>
        <w:pStyle w:val="ac"/>
        <w:numPr>
          <w:ilvl w:val="0"/>
          <w:numId w:val="1"/>
        </w:numPr>
        <w:tabs>
          <w:tab w:val="left" w:pos="1134"/>
        </w:tabs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Действие н</w:t>
      </w:r>
      <w:r w:rsidRPr="00F8769C">
        <w:rPr>
          <w:sz w:val="24"/>
          <w:szCs w:val="24"/>
        </w:rPr>
        <w:t>астояще</w:t>
      </w:r>
      <w:r>
        <w:rPr>
          <w:sz w:val="24"/>
          <w:szCs w:val="24"/>
        </w:rPr>
        <w:t>го</w:t>
      </w:r>
      <w:r w:rsidRPr="00F8769C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я</w:t>
      </w:r>
      <w:r w:rsidRPr="00F8769C">
        <w:rPr>
          <w:sz w:val="24"/>
          <w:szCs w:val="24"/>
        </w:rPr>
        <w:t xml:space="preserve"> распространяется на правоотношения, возникшие с </w:t>
      </w:r>
      <w:r>
        <w:rPr>
          <w:sz w:val="24"/>
          <w:szCs w:val="24"/>
        </w:rPr>
        <w:t>19 февраля</w:t>
      </w:r>
      <w:r w:rsidRPr="00F8769C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F8769C">
        <w:rPr>
          <w:sz w:val="24"/>
          <w:szCs w:val="24"/>
        </w:rPr>
        <w:t xml:space="preserve"> года.</w:t>
      </w:r>
    </w:p>
    <w:p w:rsidR="00B5281B" w:rsidRPr="00F8769C" w:rsidRDefault="00B5281B" w:rsidP="00F8769C">
      <w:pPr>
        <w:pStyle w:val="a5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А.А. Ткач</w:t>
      </w: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jc w:val="both"/>
        <w:rPr>
          <w:sz w:val="24"/>
          <w:szCs w:val="24"/>
        </w:rPr>
      </w:pPr>
    </w:p>
    <w:p w:rsidR="00403F7F" w:rsidRDefault="00403F7F" w:rsidP="00681B94">
      <w:pPr>
        <w:jc w:val="both"/>
        <w:rPr>
          <w:sz w:val="24"/>
          <w:szCs w:val="24"/>
        </w:rPr>
      </w:pPr>
    </w:p>
    <w:p w:rsidR="00681B94" w:rsidRDefault="00681B94" w:rsidP="00681B94">
      <w:pPr>
        <w:widowControl w:val="0"/>
        <w:autoSpaceDE w:val="0"/>
        <w:autoSpaceDN w:val="0"/>
        <w:jc w:val="right"/>
        <w:outlineLvl w:val="0"/>
        <w:rPr>
          <w:rFonts w:ascii="Arial" w:eastAsiaTheme="minorEastAsia" w:hAnsi="Arial" w:cs="Arial"/>
          <w:szCs w:val="22"/>
        </w:rPr>
      </w:pPr>
    </w:p>
    <w:p w:rsidR="00681B94" w:rsidRPr="00681B94" w:rsidRDefault="00681B94" w:rsidP="00681B94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lastRenderedPageBreak/>
        <w:t>Утверждено</w:t>
      </w:r>
    </w:p>
    <w:p w:rsidR="00681B94" w:rsidRPr="00681B94" w:rsidRDefault="00EE1B56" w:rsidP="00681B94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постановлением </w:t>
      </w:r>
      <w:r w:rsidR="00681B94">
        <w:rPr>
          <w:rFonts w:eastAsiaTheme="minorEastAsia"/>
          <w:sz w:val="24"/>
          <w:szCs w:val="24"/>
        </w:rPr>
        <w:t>а</w:t>
      </w:r>
      <w:r w:rsidR="00681B94" w:rsidRPr="00681B94">
        <w:rPr>
          <w:rFonts w:eastAsiaTheme="minorEastAsia"/>
          <w:sz w:val="24"/>
          <w:szCs w:val="24"/>
        </w:rPr>
        <w:t>дминистрации</w:t>
      </w:r>
    </w:p>
    <w:p w:rsidR="00681B94" w:rsidRPr="00681B94" w:rsidRDefault="00681B94" w:rsidP="00681B94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городского округа Архангельской области</w:t>
      </w:r>
    </w:p>
    <w:p w:rsidR="00681B94" w:rsidRPr="00681B94" w:rsidRDefault="00681B94" w:rsidP="00681B94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Pr="00681B94">
        <w:rPr>
          <w:rFonts w:eastAsiaTheme="minorEastAsia"/>
          <w:sz w:val="24"/>
          <w:szCs w:val="24"/>
        </w:rPr>
        <w:t xml:space="preserve">Город </w:t>
      </w:r>
      <w:r>
        <w:rPr>
          <w:rFonts w:eastAsiaTheme="minorEastAsia"/>
          <w:sz w:val="24"/>
          <w:szCs w:val="24"/>
        </w:rPr>
        <w:t>Коряжма»</w:t>
      </w:r>
    </w:p>
    <w:p w:rsidR="00681B94" w:rsidRPr="00681B94" w:rsidRDefault="00681B94" w:rsidP="00681B94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t xml:space="preserve">от </w:t>
      </w:r>
      <w:r>
        <w:rPr>
          <w:rFonts w:eastAsiaTheme="minorEastAsia"/>
          <w:sz w:val="24"/>
          <w:szCs w:val="24"/>
        </w:rPr>
        <w:t>___________</w:t>
      </w:r>
      <w:r w:rsidRPr="00681B94">
        <w:rPr>
          <w:rFonts w:eastAsiaTheme="minorEastAsia"/>
          <w:sz w:val="24"/>
          <w:szCs w:val="24"/>
        </w:rPr>
        <w:t xml:space="preserve"> N </w:t>
      </w:r>
      <w:r>
        <w:rPr>
          <w:rFonts w:eastAsiaTheme="minorEastAsia"/>
          <w:sz w:val="24"/>
          <w:szCs w:val="24"/>
        </w:rPr>
        <w:t>____</w:t>
      </w:r>
    </w:p>
    <w:p w:rsidR="00681B94" w:rsidRPr="00681B94" w:rsidRDefault="00681B94" w:rsidP="00681B94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949A5" w:rsidRDefault="006949A5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bookmarkStart w:id="0" w:name="P39"/>
      <w:bookmarkEnd w:id="0"/>
    </w:p>
    <w:p w:rsidR="00681B94" w:rsidRPr="00681B94" w:rsidRDefault="00681B94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t>ПОЛОЖЕНИЕ</w:t>
      </w:r>
    </w:p>
    <w:p w:rsidR="00403F7F" w:rsidRDefault="00681B94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t xml:space="preserve">ОБ УСЛОВИЯХ ОПЛАТЫ ТРУДА </w:t>
      </w:r>
      <w:r w:rsidR="00F06A89">
        <w:rPr>
          <w:rFonts w:eastAsiaTheme="minorEastAsia"/>
          <w:sz w:val="24"/>
          <w:szCs w:val="24"/>
        </w:rPr>
        <w:t>ЕДИНОЛИЧНОГО ИСПОЛНИТЕЛЬНОГО ОРГАНА</w:t>
      </w:r>
      <w:r w:rsidR="00F06A89">
        <w:rPr>
          <w:sz w:val="24"/>
          <w:szCs w:val="24"/>
        </w:rPr>
        <w:t xml:space="preserve"> - </w:t>
      </w:r>
      <w:r w:rsidRPr="00681B94">
        <w:rPr>
          <w:rFonts w:eastAsiaTheme="minorEastAsia"/>
          <w:sz w:val="24"/>
          <w:szCs w:val="24"/>
        </w:rPr>
        <w:t>ДИРЕКТОР</w:t>
      </w:r>
      <w:r w:rsidR="00403F7F">
        <w:rPr>
          <w:rFonts w:eastAsiaTheme="minorEastAsia"/>
          <w:sz w:val="24"/>
          <w:szCs w:val="24"/>
        </w:rPr>
        <w:t xml:space="preserve">А </w:t>
      </w:r>
      <w:r w:rsidR="00F06A89">
        <w:rPr>
          <w:rFonts w:eastAsiaTheme="minorEastAsia"/>
          <w:sz w:val="24"/>
          <w:szCs w:val="24"/>
        </w:rPr>
        <w:t>ОБЩЕСТВА С ОГРАНИЧЕННОЙ ОТВЕТСТВЕННОСТЬЮ</w:t>
      </w:r>
      <w:r w:rsidR="00403F7F">
        <w:rPr>
          <w:rFonts w:eastAsiaTheme="minorEastAsia"/>
          <w:sz w:val="24"/>
          <w:szCs w:val="24"/>
        </w:rPr>
        <w:t xml:space="preserve"> «ГОРСВЕТ»</w:t>
      </w:r>
      <w:r w:rsidRPr="00681B94">
        <w:rPr>
          <w:rFonts w:eastAsiaTheme="minorEastAsia"/>
          <w:sz w:val="24"/>
          <w:szCs w:val="24"/>
        </w:rPr>
        <w:t>,</w:t>
      </w:r>
    </w:p>
    <w:p w:rsidR="00681B94" w:rsidRPr="00681B94" w:rsidRDefault="00681B94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t>СТО ПРОЦЕНТОВ ДОЛИ В УСТАВНОМ КАПИТАЛЕ</w:t>
      </w:r>
    </w:p>
    <w:p w:rsidR="00681B94" w:rsidRPr="00681B94" w:rsidRDefault="00681B94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681B94">
        <w:rPr>
          <w:rFonts w:eastAsiaTheme="minorEastAsia"/>
          <w:sz w:val="24"/>
          <w:szCs w:val="24"/>
        </w:rPr>
        <w:t>КОТОР</w:t>
      </w:r>
      <w:r w:rsidR="00EE1B56">
        <w:rPr>
          <w:rFonts w:eastAsiaTheme="minorEastAsia"/>
          <w:sz w:val="24"/>
          <w:szCs w:val="24"/>
        </w:rPr>
        <w:t>ОГО</w:t>
      </w:r>
      <w:r w:rsidRPr="00681B94">
        <w:rPr>
          <w:rFonts w:eastAsiaTheme="minorEastAsia"/>
          <w:sz w:val="24"/>
          <w:szCs w:val="24"/>
        </w:rPr>
        <w:t xml:space="preserve"> НАХОДИТСЯ В СОБСТВЕННОСТИ ГОРОДСКОГО ОКРУГА</w:t>
      </w:r>
    </w:p>
    <w:p w:rsidR="00681B94" w:rsidRPr="00681B94" w:rsidRDefault="00681B94" w:rsidP="00681B94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АРХАНГЕЛЬСКОЙ ОБЛАСТИ «</w:t>
      </w:r>
      <w:r w:rsidRPr="00681B94">
        <w:rPr>
          <w:rFonts w:eastAsiaTheme="minorEastAsia"/>
          <w:sz w:val="24"/>
          <w:szCs w:val="24"/>
        </w:rPr>
        <w:t xml:space="preserve">ГОРОД </w:t>
      </w:r>
      <w:r>
        <w:rPr>
          <w:rFonts w:eastAsiaTheme="minorEastAsia"/>
          <w:sz w:val="24"/>
          <w:szCs w:val="24"/>
        </w:rPr>
        <w:t>КОРЯЖМА»</w:t>
      </w:r>
    </w:p>
    <w:p w:rsidR="00681B94" w:rsidRPr="00681B94" w:rsidRDefault="00681B94" w:rsidP="00681B94">
      <w:pPr>
        <w:jc w:val="both"/>
        <w:rPr>
          <w:sz w:val="24"/>
          <w:szCs w:val="24"/>
        </w:rPr>
      </w:pPr>
    </w:p>
    <w:p w:rsidR="003C7CFF" w:rsidRPr="00F8769C" w:rsidRDefault="003C7CFF" w:rsidP="003C7CF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F8769C">
        <w:rPr>
          <w:rFonts w:eastAsiaTheme="minorEastAsia"/>
          <w:b/>
          <w:sz w:val="24"/>
          <w:szCs w:val="24"/>
        </w:rPr>
        <w:t>1. Общие положения</w:t>
      </w:r>
    </w:p>
    <w:p w:rsidR="003C7CFF" w:rsidRPr="003C7CFF" w:rsidRDefault="003C7CFF" w:rsidP="003C7CFF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3C7CFF" w:rsidRPr="00EE1B56" w:rsidRDefault="003C7CFF" w:rsidP="003C7CFF">
      <w:pPr>
        <w:pStyle w:val="a5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567"/>
        <w:jc w:val="both"/>
        <w:rPr>
          <w:rFonts w:eastAsiaTheme="minorEastAsia"/>
          <w:sz w:val="24"/>
          <w:szCs w:val="24"/>
        </w:rPr>
      </w:pPr>
      <w:r w:rsidRPr="00EE1B56">
        <w:rPr>
          <w:rFonts w:eastAsiaTheme="minorEastAsia"/>
          <w:sz w:val="24"/>
          <w:szCs w:val="24"/>
        </w:rPr>
        <w:t xml:space="preserve">Настоящее Положение разработано в соответствии со </w:t>
      </w:r>
      <w:hyperlink r:id="rId10" w:tooltip="&quot;Трудовой кодекс Российской Федерации&quot; от 30.12.2001 N 197-ФЗ (ред. от 14.02.2024) {КонсультантПлюс}">
        <w:r w:rsidRPr="00EE1B56">
          <w:rPr>
            <w:rFonts w:eastAsiaTheme="minorEastAsia"/>
            <w:sz w:val="24"/>
            <w:szCs w:val="24"/>
          </w:rPr>
          <w:t>статьей 145</w:t>
        </w:r>
      </w:hyperlink>
      <w:r w:rsidRPr="00EE1B56">
        <w:rPr>
          <w:rFonts w:eastAsiaTheme="minorEastAsia"/>
          <w:sz w:val="24"/>
          <w:szCs w:val="24"/>
        </w:rPr>
        <w:t xml:space="preserve"> Трудового кодекса Российской Федерации в целях установления условий оплаты труда </w:t>
      </w:r>
      <w:r w:rsidR="0050064A">
        <w:rPr>
          <w:sz w:val="24"/>
          <w:szCs w:val="24"/>
        </w:rPr>
        <w:t>единоличного исполнительного органа</w:t>
      </w:r>
      <w:r w:rsidR="0050064A" w:rsidRPr="00EE1B56">
        <w:rPr>
          <w:rFonts w:eastAsiaTheme="minorEastAsia"/>
          <w:sz w:val="24"/>
          <w:szCs w:val="24"/>
        </w:rPr>
        <w:t xml:space="preserve"> </w:t>
      </w:r>
      <w:r w:rsidR="0050064A">
        <w:rPr>
          <w:rFonts w:eastAsiaTheme="minorEastAsia"/>
          <w:sz w:val="24"/>
          <w:szCs w:val="24"/>
        </w:rPr>
        <w:t xml:space="preserve">- </w:t>
      </w:r>
      <w:r w:rsidRPr="00EE1B56">
        <w:rPr>
          <w:rFonts w:eastAsiaTheme="minorEastAsia"/>
          <w:sz w:val="24"/>
          <w:szCs w:val="24"/>
        </w:rPr>
        <w:t>директор</w:t>
      </w:r>
      <w:r w:rsidR="00EE1B56" w:rsidRPr="00EE1B56">
        <w:rPr>
          <w:rFonts w:eastAsiaTheme="minorEastAsia"/>
          <w:sz w:val="24"/>
          <w:szCs w:val="24"/>
        </w:rPr>
        <w:t>а</w:t>
      </w:r>
      <w:r w:rsidRPr="00EE1B56">
        <w:rPr>
          <w:rFonts w:eastAsiaTheme="minorEastAsia"/>
          <w:sz w:val="24"/>
          <w:szCs w:val="24"/>
        </w:rPr>
        <w:t xml:space="preserve"> </w:t>
      </w:r>
      <w:r w:rsidR="0050064A">
        <w:rPr>
          <w:rFonts w:eastAsiaTheme="minorEastAsia"/>
          <w:sz w:val="24"/>
          <w:szCs w:val="24"/>
        </w:rPr>
        <w:t xml:space="preserve">общества с ограниченной ответственностью </w:t>
      </w:r>
      <w:r w:rsidR="00EE1B56" w:rsidRPr="00EE1B56">
        <w:rPr>
          <w:rFonts w:eastAsiaTheme="minorEastAsia"/>
          <w:sz w:val="24"/>
          <w:szCs w:val="24"/>
        </w:rPr>
        <w:t>«Горсвет»</w:t>
      </w:r>
      <w:r w:rsidRPr="00EE1B56">
        <w:rPr>
          <w:rFonts w:eastAsiaTheme="minorEastAsia"/>
          <w:sz w:val="24"/>
          <w:szCs w:val="24"/>
        </w:rPr>
        <w:t xml:space="preserve">, сто процентов </w:t>
      </w:r>
      <w:proofErr w:type="gramStart"/>
      <w:r w:rsidRPr="00EE1B56">
        <w:rPr>
          <w:rFonts w:eastAsiaTheme="minorEastAsia"/>
          <w:sz w:val="24"/>
          <w:szCs w:val="24"/>
        </w:rPr>
        <w:t>доли</w:t>
      </w:r>
      <w:proofErr w:type="gramEnd"/>
      <w:r w:rsidRPr="00EE1B56">
        <w:rPr>
          <w:rFonts w:eastAsiaTheme="minorEastAsia"/>
          <w:sz w:val="24"/>
          <w:szCs w:val="24"/>
        </w:rPr>
        <w:t xml:space="preserve"> в уставном капитале котор</w:t>
      </w:r>
      <w:r w:rsidR="00EE1B56" w:rsidRPr="00EE1B56">
        <w:rPr>
          <w:rFonts w:eastAsiaTheme="minorEastAsia"/>
          <w:sz w:val="24"/>
          <w:szCs w:val="24"/>
        </w:rPr>
        <w:t>ого</w:t>
      </w:r>
      <w:r w:rsidRPr="00EE1B56">
        <w:rPr>
          <w:rFonts w:eastAsiaTheme="minorEastAsia"/>
          <w:sz w:val="24"/>
          <w:szCs w:val="24"/>
        </w:rPr>
        <w:t xml:space="preserve"> находится в собственности городского округа Архангельской области «Город Коряжма» (далее - директор, Общество).</w:t>
      </w:r>
    </w:p>
    <w:p w:rsidR="003C7CFF" w:rsidRPr="003C7CF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proofErr w:type="gramStart"/>
      <w:r w:rsidRPr="003C7CFF">
        <w:rPr>
          <w:rFonts w:eastAsiaTheme="minorEastAsia"/>
          <w:sz w:val="24"/>
          <w:szCs w:val="24"/>
        </w:rPr>
        <w:t xml:space="preserve">Полномочия единственного участника Общества осуществляет </w:t>
      </w:r>
      <w:r>
        <w:rPr>
          <w:rFonts w:eastAsiaTheme="minorEastAsia"/>
          <w:sz w:val="24"/>
          <w:szCs w:val="24"/>
        </w:rPr>
        <w:t>а</w:t>
      </w:r>
      <w:r w:rsidRPr="003C7CFF">
        <w:rPr>
          <w:rFonts w:eastAsiaTheme="minorEastAsia"/>
          <w:sz w:val="24"/>
          <w:szCs w:val="24"/>
        </w:rPr>
        <w:t xml:space="preserve">дминистрация городского округа </w:t>
      </w:r>
      <w:r>
        <w:rPr>
          <w:rFonts w:eastAsiaTheme="minorEastAsia"/>
          <w:sz w:val="24"/>
          <w:szCs w:val="24"/>
        </w:rPr>
        <w:t xml:space="preserve">Архангельской области «Город Коряжма» (далее – </w:t>
      </w:r>
      <w:r w:rsidR="00EE1B56">
        <w:rPr>
          <w:rFonts w:eastAsiaTheme="minorEastAsia"/>
          <w:sz w:val="24"/>
          <w:szCs w:val="24"/>
        </w:rPr>
        <w:t>а</w:t>
      </w:r>
      <w:r>
        <w:rPr>
          <w:rFonts w:eastAsiaTheme="minorEastAsia"/>
          <w:sz w:val="24"/>
          <w:szCs w:val="24"/>
        </w:rPr>
        <w:t>дминистрация города.</w:t>
      </w:r>
      <w:proofErr w:type="gramEnd"/>
    </w:p>
    <w:p w:rsidR="003C7CFF" w:rsidRPr="003C7CF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50064A">
        <w:rPr>
          <w:rFonts w:eastAsiaTheme="minorEastAsia"/>
          <w:sz w:val="24"/>
          <w:szCs w:val="24"/>
        </w:rPr>
        <w:t>1.2.</w:t>
      </w:r>
      <w:r w:rsidRPr="0050064A">
        <w:rPr>
          <w:rFonts w:eastAsiaTheme="minorEastAsia"/>
          <w:sz w:val="24"/>
          <w:szCs w:val="24"/>
        </w:rPr>
        <w:tab/>
        <w:t xml:space="preserve">Условия оплаты труда директора Общества устанавливаются постановлением </w:t>
      </w:r>
      <w:r>
        <w:rPr>
          <w:rFonts w:eastAsiaTheme="minorEastAsia"/>
          <w:sz w:val="24"/>
          <w:szCs w:val="24"/>
        </w:rPr>
        <w:t>а</w:t>
      </w:r>
      <w:r w:rsidRPr="003C7CFF">
        <w:rPr>
          <w:rFonts w:eastAsiaTheme="minorEastAsia"/>
          <w:sz w:val="24"/>
          <w:szCs w:val="24"/>
        </w:rPr>
        <w:t xml:space="preserve">дминистрации </w:t>
      </w:r>
      <w:r>
        <w:rPr>
          <w:rFonts w:eastAsiaTheme="minorEastAsia"/>
          <w:sz w:val="24"/>
          <w:szCs w:val="24"/>
        </w:rPr>
        <w:t>города</w:t>
      </w:r>
      <w:r w:rsidRPr="003C7CFF">
        <w:rPr>
          <w:rFonts w:eastAsiaTheme="minorEastAsia"/>
          <w:sz w:val="24"/>
          <w:szCs w:val="24"/>
        </w:rPr>
        <w:t>, трудовым договором в соответствии с нормами трудового законодательства Российской Федерации и настоящего Положения.</w:t>
      </w:r>
    </w:p>
    <w:p w:rsidR="003C7CF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3C7CFF">
        <w:rPr>
          <w:rFonts w:eastAsiaTheme="minorEastAsia"/>
          <w:sz w:val="24"/>
          <w:szCs w:val="24"/>
        </w:rPr>
        <w:t>1.3.</w:t>
      </w:r>
      <w:r>
        <w:rPr>
          <w:rFonts w:eastAsiaTheme="minorEastAsia"/>
          <w:sz w:val="24"/>
          <w:szCs w:val="24"/>
        </w:rPr>
        <w:tab/>
      </w:r>
      <w:r w:rsidRPr="003C7CFF">
        <w:rPr>
          <w:rFonts w:eastAsiaTheme="minorEastAsia"/>
          <w:sz w:val="24"/>
          <w:szCs w:val="24"/>
        </w:rPr>
        <w:t>Оплата труда директора производится из средств Общества и состоит из должностного оклада, выплат стимулирующего и компенсационного характера.</w:t>
      </w:r>
    </w:p>
    <w:p w:rsidR="003C7CFF" w:rsidRPr="00D263D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3C7CFF">
        <w:rPr>
          <w:rFonts w:eastAsiaTheme="minorEastAsia"/>
          <w:sz w:val="24"/>
          <w:szCs w:val="24"/>
        </w:rPr>
        <w:t>1.4.</w:t>
      </w:r>
      <w:r>
        <w:rPr>
          <w:rFonts w:eastAsiaTheme="minorEastAsia"/>
          <w:sz w:val="24"/>
          <w:szCs w:val="24"/>
        </w:rPr>
        <w:tab/>
      </w:r>
      <w:r w:rsidRPr="003C7CFF">
        <w:rPr>
          <w:rFonts w:eastAsiaTheme="minorEastAsia"/>
          <w:sz w:val="24"/>
          <w:szCs w:val="24"/>
        </w:rPr>
        <w:t xml:space="preserve">На директора распространяются социальные гарантии и компенсационные выплаты, предусмотренные нормами трудового законодательства Российской Федерации, </w:t>
      </w:r>
      <w:r w:rsidRPr="00D263DF">
        <w:rPr>
          <w:rFonts w:eastAsiaTheme="minorEastAsia"/>
          <w:sz w:val="24"/>
          <w:szCs w:val="24"/>
        </w:rPr>
        <w:t>коллективным договором Общества, локальными нормативными актами Общества.</w:t>
      </w:r>
    </w:p>
    <w:p w:rsidR="003C7CFF" w:rsidRPr="00D263D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D263DF">
        <w:rPr>
          <w:rFonts w:eastAsiaTheme="minorEastAsia"/>
          <w:sz w:val="24"/>
          <w:szCs w:val="24"/>
        </w:rPr>
        <w:t>1.5.</w:t>
      </w:r>
      <w:r w:rsidRPr="00D263DF">
        <w:rPr>
          <w:rFonts w:eastAsiaTheme="minorEastAsia"/>
          <w:sz w:val="24"/>
          <w:szCs w:val="24"/>
        </w:rPr>
        <w:tab/>
        <w:t xml:space="preserve">Директор не вправе получать иные доплаты и надбавки стимулирующего и компенсационного характера кроме </w:t>
      </w:r>
      <w:proofErr w:type="gramStart"/>
      <w:r w:rsidRPr="00D263DF">
        <w:rPr>
          <w:rFonts w:eastAsiaTheme="minorEastAsia"/>
          <w:sz w:val="24"/>
          <w:szCs w:val="24"/>
        </w:rPr>
        <w:t>определенных</w:t>
      </w:r>
      <w:proofErr w:type="gramEnd"/>
      <w:r w:rsidRPr="00D263DF">
        <w:rPr>
          <w:rFonts w:eastAsiaTheme="minorEastAsia"/>
          <w:sz w:val="24"/>
          <w:szCs w:val="24"/>
        </w:rPr>
        <w:t xml:space="preserve"> трудовым договором и настоящим Положением.</w:t>
      </w:r>
    </w:p>
    <w:p w:rsidR="003C7CFF" w:rsidRPr="00D263DF" w:rsidRDefault="003C7CFF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D263DF">
        <w:rPr>
          <w:rFonts w:eastAsiaTheme="minorEastAsia"/>
          <w:sz w:val="24"/>
          <w:szCs w:val="24"/>
        </w:rPr>
        <w:t>1.6.</w:t>
      </w:r>
      <w:r w:rsidRPr="00D263DF">
        <w:rPr>
          <w:rFonts w:eastAsiaTheme="minorEastAsia"/>
          <w:sz w:val="24"/>
          <w:szCs w:val="24"/>
        </w:rPr>
        <w:tab/>
        <w:t>Оплата труда директора производится в сроки, предусмотренные для выплаты заработной платы всем работникам Общества.</w:t>
      </w:r>
    </w:p>
    <w:p w:rsidR="00C5356D" w:rsidRPr="00D263DF" w:rsidRDefault="00C5356D" w:rsidP="00C5356D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  <w:r w:rsidRPr="00D263DF">
        <w:rPr>
          <w:rFonts w:eastAsiaTheme="minorEastAsia"/>
          <w:sz w:val="24"/>
          <w:szCs w:val="24"/>
        </w:rPr>
        <w:t>1.7.</w:t>
      </w:r>
      <w:r w:rsidRPr="00D263DF">
        <w:rPr>
          <w:rFonts w:eastAsiaTheme="minorEastAsia"/>
          <w:sz w:val="24"/>
          <w:szCs w:val="24"/>
        </w:rPr>
        <w:tab/>
      </w:r>
      <w:r w:rsidRPr="00D263DF">
        <w:rPr>
          <w:sz w:val="24"/>
          <w:szCs w:val="24"/>
        </w:rPr>
        <w:t>Установление размера вознаграждения и денежных компенсаций директору Общества</w:t>
      </w:r>
      <w:r w:rsidRPr="00D263DF">
        <w:rPr>
          <w:sz w:val="26"/>
          <w:szCs w:val="26"/>
        </w:rPr>
        <w:t xml:space="preserve"> относиться к компетенции </w:t>
      </w:r>
      <w:r w:rsidRPr="00D263DF">
        <w:rPr>
          <w:bCs/>
          <w:sz w:val="26"/>
          <w:szCs w:val="26"/>
        </w:rPr>
        <w:t xml:space="preserve">совета директоров </w:t>
      </w:r>
      <w:r w:rsidRPr="00D263DF">
        <w:rPr>
          <w:sz w:val="26"/>
          <w:szCs w:val="26"/>
        </w:rPr>
        <w:t>Общества.</w:t>
      </w:r>
    </w:p>
    <w:p w:rsidR="00C5356D" w:rsidRPr="00D263DF" w:rsidRDefault="00C5356D" w:rsidP="003C7CFF">
      <w:pPr>
        <w:widowControl w:val="0"/>
        <w:tabs>
          <w:tab w:val="left" w:pos="0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3C7CFF" w:rsidRPr="003C7CFF" w:rsidRDefault="003C7CFF" w:rsidP="003C7CFF">
      <w:pPr>
        <w:widowControl w:val="0"/>
        <w:tabs>
          <w:tab w:val="left" w:pos="1134"/>
        </w:tabs>
        <w:autoSpaceDE w:val="0"/>
        <w:autoSpaceDN w:val="0"/>
        <w:ind w:firstLine="567"/>
        <w:jc w:val="center"/>
        <w:outlineLvl w:val="1"/>
        <w:rPr>
          <w:rFonts w:eastAsiaTheme="minorEastAsia"/>
          <w:b/>
          <w:sz w:val="24"/>
          <w:szCs w:val="24"/>
        </w:rPr>
      </w:pPr>
      <w:r w:rsidRPr="003C7CFF">
        <w:rPr>
          <w:rFonts w:eastAsiaTheme="minorEastAsia"/>
          <w:b/>
          <w:sz w:val="24"/>
          <w:szCs w:val="24"/>
        </w:rPr>
        <w:t xml:space="preserve">2. Установление должностного оклада </w:t>
      </w:r>
      <w:r w:rsidR="00F8769C" w:rsidRPr="00831D16">
        <w:rPr>
          <w:rFonts w:eastAsiaTheme="minorEastAsia"/>
          <w:b/>
          <w:sz w:val="24"/>
          <w:szCs w:val="24"/>
        </w:rPr>
        <w:t>директор</w:t>
      </w:r>
      <w:r w:rsidR="00F8769C">
        <w:rPr>
          <w:rFonts w:eastAsiaTheme="minorEastAsia"/>
          <w:b/>
          <w:sz w:val="24"/>
          <w:szCs w:val="24"/>
        </w:rPr>
        <w:t>у</w:t>
      </w:r>
      <w:r w:rsidR="00F8769C" w:rsidRPr="00831D16">
        <w:rPr>
          <w:rFonts w:eastAsiaTheme="minorEastAsia"/>
          <w:b/>
          <w:sz w:val="24"/>
          <w:szCs w:val="24"/>
        </w:rPr>
        <w:t xml:space="preserve"> Общества</w:t>
      </w:r>
    </w:p>
    <w:p w:rsidR="003C7CFF" w:rsidRPr="003C7CFF" w:rsidRDefault="003C7CFF" w:rsidP="003C7CFF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3C7CFF" w:rsidRPr="003C7CFF" w:rsidRDefault="003C7CFF" w:rsidP="003C7CF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3C7CFF">
        <w:rPr>
          <w:sz w:val="24"/>
          <w:szCs w:val="24"/>
        </w:rPr>
        <w:t>2.1.</w:t>
      </w:r>
      <w:r w:rsidRPr="003C7CFF">
        <w:rPr>
          <w:sz w:val="24"/>
          <w:szCs w:val="24"/>
        </w:rPr>
        <w:tab/>
        <w:t xml:space="preserve">Должностной оклад </w:t>
      </w:r>
      <w:r>
        <w:rPr>
          <w:sz w:val="24"/>
          <w:szCs w:val="24"/>
        </w:rPr>
        <w:t>директору О</w:t>
      </w:r>
      <w:r w:rsidRPr="003C7CFF">
        <w:rPr>
          <w:sz w:val="24"/>
          <w:szCs w:val="24"/>
        </w:rPr>
        <w:t xml:space="preserve">бщества устанавливается </w:t>
      </w:r>
      <w:r w:rsidR="00F34911">
        <w:rPr>
          <w:sz w:val="24"/>
          <w:szCs w:val="24"/>
        </w:rPr>
        <w:t xml:space="preserve">по решению Совета директоров Общества </w:t>
      </w:r>
      <w:r w:rsidRPr="003C7CFF">
        <w:rPr>
          <w:sz w:val="24"/>
          <w:szCs w:val="24"/>
        </w:rPr>
        <w:t xml:space="preserve">в зависимости от размера тарифной ставки рабочего 1-го разряда, определенной коллективным договором или локальным нормативным актом </w:t>
      </w:r>
      <w:r>
        <w:rPr>
          <w:sz w:val="24"/>
          <w:szCs w:val="24"/>
        </w:rPr>
        <w:t>О</w:t>
      </w:r>
      <w:r w:rsidRPr="003C7CFF">
        <w:rPr>
          <w:sz w:val="24"/>
          <w:szCs w:val="24"/>
        </w:rPr>
        <w:t xml:space="preserve">бщества. </w:t>
      </w:r>
    </w:p>
    <w:p w:rsidR="003C7CFF" w:rsidRPr="003C7CFF" w:rsidRDefault="003C7CFF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t xml:space="preserve">В случае если в </w:t>
      </w:r>
      <w:r>
        <w:rPr>
          <w:sz w:val="24"/>
          <w:szCs w:val="24"/>
        </w:rPr>
        <w:t>О</w:t>
      </w:r>
      <w:r w:rsidRPr="003C7CFF">
        <w:rPr>
          <w:sz w:val="24"/>
          <w:szCs w:val="24"/>
        </w:rPr>
        <w:t xml:space="preserve">бществе не предусмотрена тарификация работ, то для расчета оклада </w:t>
      </w:r>
      <w:r>
        <w:rPr>
          <w:sz w:val="24"/>
          <w:szCs w:val="24"/>
        </w:rPr>
        <w:t>директора</w:t>
      </w:r>
      <w:r w:rsidRPr="003C7CFF">
        <w:rPr>
          <w:sz w:val="24"/>
          <w:szCs w:val="24"/>
        </w:rPr>
        <w:t xml:space="preserve"> используется минимальный оклад рабочего (служащего), полностью отработавшего норму рабочего времени в течение месяца.</w:t>
      </w:r>
    </w:p>
    <w:p w:rsidR="003C7CFF" w:rsidRPr="003C7CFF" w:rsidRDefault="003C7CFF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t>Предельная величина кратности к размеру тарифной ставки рабочего 1-го разряда или минимальному окладу рабочего (служащего) составляет до 3,8.</w:t>
      </w:r>
    </w:p>
    <w:p w:rsidR="003C7CFF" w:rsidRPr="003C7CFF" w:rsidRDefault="003C7CFF" w:rsidP="003C7CF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lastRenderedPageBreak/>
        <w:t>2.2.</w:t>
      </w:r>
      <w:r w:rsidRPr="003C7CFF">
        <w:rPr>
          <w:sz w:val="24"/>
          <w:szCs w:val="24"/>
        </w:rPr>
        <w:tab/>
        <w:t xml:space="preserve">Должностной оклад </w:t>
      </w:r>
      <w:r>
        <w:rPr>
          <w:sz w:val="24"/>
          <w:szCs w:val="24"/>
        </w:rPr>
        <w:t>директора О</w:t>
      </w:r>
      <w:r w:rsidRPr="003C7CFF">
        <w:rPr>
          <w:sz w:val="24"/>
          <w:szCs w:val="24"/>
        </w:rPr>
        <w:t xml:space="preserve">бщества устанавливается в фиксированной сумме (в рублях) с учетом сложности управления </w:t>
      </w:r>
      <w:r>
        <w:rPr>
          <w:sz w:val="24"/>
          <w:szCs w:val="24"/>
        </w:rPr>
        <w:t>Обществом</w:t>
      </w:r>
      <w:r w:rsidRPr="003C7CFF">
        <w:rPr>
          <w:sz w:val="24"/>
          <w:szCs w:val="24"/>
        </w:rPr>
        <w:t>, его технической оснащенности и объемов выполнения работ (оказания услуг) или объемов товарооборота.</w:t>
      </w:r>
    </w:p>
    <w:p w:rsidR="003C7CFF" w:rsidRDefault="003C7CFF" w:rsidP="003C7CF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t>2.3.</w:t>
      </w:r>
      <w:r>
        <w:rPr>
          <w:sz w:val="24"/>
          <w:szCs w:val="24"/>
        </w:rPr>
        <w:tab/>
      </w:r>
      <w:r w:rsidRPr="003C7CFF">
        <w:rPr>
          <w:sz w:val="24"/>
          <w:szCs w:val="24"/>
        </w:rPr>
        <w:t xml:space="preserve">Изменение (повышение) размера должностного оклада </w:t>
      </w:r>
      <w:r>
        <w:rPr>
          <w:sz w:val="24"/>
          <w:szCs w:val="24"/>
        </w:rPr>
        <w:t xml:space="preserve">директора </w:t>
      </w:r>
      <w:r w:rsidRPr="003C7CFF">
        <w:rPr>
          <w:sz w:val="24"/>
          <w:szCs w:val="24"/>
        </w:rPr>
        <w:t xml:space="preserve">производится на основании </w:t>
      </w:r>
      <w:r w:rsidR="00F34911">
        <w:rPr>
          <w:sz w:val="24"/>
          <w:szCs w:val="24"/>
        </w:rPr>
        <w:t xml:space="preserve">решения совета директоров Общества. </w:t>
      </w:r>
    </w:p>
    <w:p w:rsidR="003C7CFF" w:rsidRPr="003C7CFF" w:rsidRDefault="003C7CFF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t>Основанием для изменения (повышения) размера должностного оклада является:</w:t>
      </w:r>
    </w:p>
    <w:p w:rsidR="003C7CFF" w:rsidRPr="003C7CFF" w:rsidRDefault="003C7CFF" w:rsidP="003C7CF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3C7CFF">
        <w:rPr>
          <w:sz w:val="24"/>
          <w:szCs w:val="24"/>
        </w:rPr>
        <w:t xml:space="preserve">увеличение тарифных ставок (окладов) работникам </w:t>
      </w:r>
      <w:r>
        <w:rPr>
          <w:sz w:val="24"/>
          <w:szCs w:val="24"/>
        </w:rPr>
        <w:t>Общества</w:t>
      </w:r>
      <w:r w:rsidRPr="003C7CFF">
        <w:rPr>
          <w:sz w:val="24"/>
          <w:szCs w:val="24"/>
        </w:rPr>
        <w:t>;</w:t>
      </w:r>
    </w:p>
    <w:p w:rsidR="003C7CFF" w:rsidRPr="003C7CFF" w:rsidRDefault="003C7CFF" w:rsidP="003C7CF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3C7CFF">
        <w:rPr>
          <w:sz w:val="24"/>
          <w:szCs w:val="24"/>
        </w:rPr>
        <w:t xml:space="preserve">изменение организационной структуры </w:t>
      </w:r>
      <w:r>
        <w:rPr>
          <w:sz w:val="24"/>
          <w:szCs w:val="24"/>
        </w:rPr>
        <w:t>Общества</w:t>
      </w:r>
      <w:r w:rsidRPr="003C7CFF">
        <w:rPr>
          <w:sz w:val="24"/>
          <w:szCs w:val="24"/>
        </w:rPr>
        <w:t xml:space="preserve">, увеличение численности работников </w:t>
      </w:r>
      <w:r>
        <w:rPr>
          <w:sz w:val="24"/>
          <w:szCs w:val="24"/>
        </w:rPr>
        <w:t>Общества</w:t>
      </w:r>
      <w:r w:rsidRPr="003C7CFF">
        <w:rPr>
          <w:sz w:val="24"/>
          <w:szCs w:val="24"/>
        </w:rPr>
        <w:t>.</w:t>
      </w:r>
    </w:p>
    <w:p w:rsidR="003C7CFF" w:rsidRPr="003C7CFF" w:rsidRDefault="003C7CFF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C7CFF">
        <w:rPr>
          <w:sz w:val="24"/>
          <w:szCs w:val="24"/>
        </w:rPr>
        <w:t>При этом наличие источника сре</w:t>
      </w:r>
      <w:proofErr w:type="gramStart"/>
      <w:r w:rsidRPr="003C7CFF">
        <w:rPr>
          <w:sz w:val="24"/>
          <w:szCs w:val="24"/>
        </w:rPr>
        <w:t>дств дл</w:t>
      </w:r>
      <w:proofErr w:type="gramEnd"/>
      <w:r w:rsidRPr="003C7CFF">
        <w:rPr>
          <w:sz w:val="24"/>
          <w:szCs w:val="24"/>
        </w:rPr>
        <w:t>я повышения должностного оклада является обязательным.</w:t>
      </w:r>
    </w:p>
    <w:p w:rsidR="00602AC2" w:rsidRPr="00B661D3" w:rsidRDefault="00602AC2" w:rsidP="00B661D3">
      <w:pPr>
        <w:pStyle w:val="a5"/>
        <w:numPr>
          <w:ilvl w:val="1"/>
          <w:numId w:val="18"/>
        </w:numPr>
        <w:tabs>
          <w:tab w:val="left" w:pos="0"/>
          <w:tab w:val="left" w:pos="709"/>
          <w:tab w:val="left" w:pos="1134"/>
        </w:tabs>
        <w:ind w:left="0" w:firstLine="567"/>
        <w:jc w:val="both"/>
        <w:rPr>
          <w:sz w:val="24"/>
        </w:rPr>
      </w:pPr>
      <w:r w:rsidRPr="00B661D3">
        <w:rPr>
          <w:sz w:val="24"/>
        </w:rPr>
        <w:t>На основании решения совета директоров Общества управление организационно-правовой и кадровой работы оформляет распоряжение администрации города об установлении должностного оклада директору Общества.</w:t>
      </w:r>
    </w:p>
    <w:p w:rsidR="00465C0E" w:rsidRDefault="00465C0E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5356D" w:rsidRPr="005767B7" w:rsidRDefault="00403F7F" w:rsidP="00C5356D">
      <w:pPr>
        <w:pStyle w:val="a5"/>
        <w:numPr>
          <w:ilvl w:val="0"/>
          <w:numId w:val="17"/>
        </w:num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767B7">
        <w:rPr>
          <w:b/>
          <w:sz w:val="24"/>
          <w:szCs w:val="24"/>
        </w:rPr>
        <w:t xml:space="preserve">Установление надбавки </w:t>
      </w:r>
      <w:r w:rsidR="00C5356D" w:rsidRPr="005767B7">
        <w:rPr>
          <w:b/>
          <w:sz w:val="24"/>
          <w:szCs w:val="24"/>
        </w:rPr>
        <w:t>за сложность, напряженность</w:t>
      </w:r>
    </w:p>
    <w:p w:rsidR="00403F7F" w:rsidRPr="005767B7" w:rsidRDefault="00C5356D" w:rsidP="00C5356D">
      <w:pPr>
        <w:pStyle w:val="a5"/>
        <w:autoSpaceDE w:val="0"/>
        <w:autoSpaceDN w:val="0"/>
        <w:adjustRightInd w:val="0"/>
        <w:ind w:left="360"/>
        <w:jc w:val="center"/>
        <w:outlineLvl w:val="0"/>
        <w:rPr>
          <w:b/>
          <w:sz w:val="24"/>
          <w:szCs w:val="24"/>
        </w:rPr>
      </w:pPr>
      <w:r w:rsidRPr="005767B7">
        <w:rPr>
          <w:b/>
          <w:sz w:val="24"/>
          <w:szCs w:val="24"/>
        </w:rPr>
        <w:t xml:space="preserve">и специальный режим работы </w:t>
      </w:r>
      <w:r w:rsidR="00F8769C" w:rsidRPr="00831D16">
        <w:rPr>
          <w:rFonts w:eastAsiaTheme="minorEastAsia"/>
          <w:b/>
          <w:sz w:val="24"/>
          <w:szCs w:val="24"/>
        </w:rPr>
        <w:t>директор</w:t>
      </w:r>
      <w:r w:rsidR="00F8769C">
        <w:rPr>
          <w:rFonts w:eastAsiaTheme="minorEastAsia"/>
          <w:b/>
          <w:sz w:val="24"/>
          <w:szCs w:val="24"/>
        </w:rPr>
        <w:t>у</w:t>
      </w:r>
      <w:r w:rsidR="00F8769C" w:rsidRPr="00831D16">
        <w:rPr>
          <w:rFonts w:eastAsiaTheme="minorEastAsia"/>
          <w:b/>
          <w:sz w:val="24"/>
          <w:szCs w:val="24"/>
        </w:rPr>
        <w:t xml:space="preserve"> Общества</w:t>
      </w:r>
    </w:p>
    <w:p w:rsidR="00403F7F" w:rsidRPr="00403F7F" w:rsidRDefault="00403F7F" w:rsidP="00403F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03F7F" w:rsidRPr="00403F7F" w:rsidRDefault="00403F7F" w:rsidP="00602AC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3F7F">
        <w:rPr>
          <w:sz w:val="24"/>
          <w:szCs w:val="24"/>
        </w:rPr>
        <w:t>3.1.</w:t>
      </w:r>
      <w:r w:rsidRPr="00403F7F">
        <w:rPr>
          <w:sz w:val="24"/>
          <w:szCs w:val="24"/>
        </w:rPr>
        <w:tab/>
        <w:t>Надбавка за сложность, напряженность и специальный режим работы может устанавливаться директору Общества, если Общество одной отрасли входят в одинаковую категорию по численности работающих, но значительно отличаются по объему выполняемых работ (оказываемых услуг) или объему товарооборота.</w:t>
      </w:r>
    </w:p>
    <w:p w:rsidR="00403F7F" w:rsidRPr="00403F7F" w:rsidRDefault="00403F7F" w:rsidP="00403F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3F7F">
        <w:rPr>
          <w:sz w:val="24"/>
          <w:szCs w:val="24"/>
        </w:rPr>
        <w:t xml:space="preserve">Надбавка за сложность, напряженность и специальный режим работы устанавливается </w:t>
      </w:r>
      <w:r w:rsidR="00BB48F8">
        <w:rPr>
          <w:sz w:val="24"/>
          <w:szCs w:val="24"/>
        </w:rPr>
        <w:t>по решению совета директоров Общества</w:t>
      </w:r>
      <w:r w:rsidRPr="00663C89">
        <w:rPr>
          <w:color w:val="FF0000"/>
          <w:sz w:val="24"/>
          <w:szCs w:val="24"/>
        </w:rPr>
        <w:t xml:space="preserve">, </w:t>
      </w:r>
      <w:r w:rsidRPr="00403F7F">
        <w:rPr>
          <w:sz w:val="24"/>
          <w:szCs w:val="24"/>
        </w:rPr>
        <w:t xml:space="preserve">с указанием основания для установления надбавки, в размере до 50 процентов от установленного должностного оклада с численностью работников до 40 человек, в размере свыше 50 процентов от установленного должностного оклада с численностью работников свыше 40 человек. </w:t>
      </w:r>
    </w:p>
    <w:p w:rsidR="00BB48F8" w:rsidRDefault="00B661D3" w:rsidP="00BB48F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B48F8" w:rsidRPr="00BB48F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BB48F8" w:rsidRPr="00BB48F8">
        <w:rPr>
          <w:sz w:val="24"/>
          <w:szCs w:val="24"/>
        </w:rPr>
        <w:t>.</w:t>
      </w:r>
      <w:r w:rsidR="00BB48F8" w:rsidRPr="00BB48F8">
        <w:rPr>
          <w:sz w:val="24"/>
          <w:szCs w:val="24"/>
        </w:rPr>
        <w:tab/>
        <w:t xml:space="preserve">На основании решения совета директоров Общества управление организационно-правовой и кадровой работы оформляет распоряжение администрации города об установлении </w:t>
      </w:r>
      <w:r w:rsidR="00BB48F8">
        <w:rPr>
          <w:sz w:val="24"/>
          <w:szCs w:val="24"/>
        </w:rPr>
        <w:t>надбавки</w:t>
      </w:r>
      <w:r w:rsidR="005C6B8E" w:rsidRPr="005C6B8E">
        <w:rPr>
          <w:sz w:val="24"/>
          <w:szCs w:val="24"/>
        </w:rPr>
        <w:t xml:space="preserve"> </w:t>
      </w:r>
      <w:r w:rsidR="005C6B8E" w:rsidRPr="00403F7F">
        <w:rPr>
          <w:sz w:val="24"/>
          <w:szCs w:val="24"/>
        </w:rPr>
        <w:t>за сложность, напряженность и специальный режим работы</w:t>
      </w:r>
      <w:r w:rsidR="00BB48F8">
        <w:rPr>
          <w:sz w:val="24"/>
          <w:szCs w:val="24"/>
        </w:rPr>
        <w:t xml:space="preserve"> </w:t>
      </w:r>
      <w:r w:rsidR="00BB48F8" w:rsidRPr="00BB48F8">
        <w:rPr>
          <w:sz w:val="24"/>
          <w:szCs w:val="24"/>
        </w:rPr>
        <w:t>директору Общества.</w:t>
      </w:r>
      <w:r w:rsidR="00BB48F8">
        <w:rPr>
          <w:sz w:val="24"/>
          <w:szCs w:val="24"/>
        </w:rPr>
        <w:t xml:space="preserve"> </w:t>
      </w:r>
    </w:p>
    <w:p w:rsidR="00403F7F" w:rsidRPr="00403F7F" w:rsidRDefault="00403F7F" w:rsidP="00403F7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3F7F">
        <w:rPr>
          <w:sz w:val="24"/>
          <w:szCs w:val="24"/>
        </w:rPr>
        <w:t>3.</w:t>
      </w:r>
      <w:r w:rsidR="00B661D3">
        <w:rPr>
          <w:sz w:val="24"/>
          <w:szCs w:val="24"/>
        </w:rPr>
        <w:t>3</w:t>
      </w:r>
      <w:r w:rsidRPr="00403F7F">
        <w:rPr>
          <w:sz w:val="24"/>
          <w:szCs w:val="24"/>
        </w:rPr>
        <w:t>.</w:t>
      </w:r>
      <w:r w:rsidRPr="00403F7F">
        <w:rPr>
          <w:sz w:val="24"/>
          <w:szCs w:val="24"/>
        </w:rPr>
        <w:tab/>
        <w:t>Директору Общества могут быть установлены иные выплаты, предусмотренные локальными нормативными актами, коллективным договором. Конкретные выплаты устанавливаются муниципальным правовым актом</w:t>
      </w:r>
      <w:r w:rsidR="005C6B8E">
        <w:rPr>
          <w:sz w:val="24"/>
          <w:szCs w:val="24"/>
        </w:rPr>
        <w:t xml:space="preserve"> по решению совета директоров Общества</w:t>
      </w:r>
      <w:r w:rsidRPr="00403F7F">
        <w:rPr>
          <w:sz w:val="24"/>
          <w:szCs w:val="24"/>
        </w:rPr>
        <w:t>.</w:t>
      </w:r>
    </w:p>
    <w:p w:rsidR="00403F7F" w:rsidRDefault="00403F7F" w:rsidP="00403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F7F" w:rsidRPr="00831D16" w:rsidRDefault="00403F7F" w:rsidP="00403F7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4</w:t>
      </w:r>
      <w:r w:rsidRPr="00831D16">
        <w:rPr>
          <w:rFonts w:eastAsiaTheme="minorEastAsia"/>
          <w:b/>
          <w:sz w:val="24"/>
          <w:szCs w:val="24"/>
        </w:rPr>
        <w:t>. Условия премирования директора Общества</w:t>
      </w:r>
    </w:p>
    <w:p w:rsidR="00403F7F" w:rsidRDefault="00403F7F" w:rsidP="00403F7F">
      <w:pPr>
        <w:widowControl w:val="0"/>
        <w:tabs>
          <w:tab w:val="left" w:pos="567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6949A5" w:rsidRPr="00831D16" w:rsidRDefault="006949A5" w:rsidP="00403F7F">
      <w:pPr>
        <w:widowControl w:val="0"/>
        <w:tabs>
          <w:tab w:val="left" w:pos="567"/>
          <w:tab w:val="left" w:pos="1134"/>
        </w:tabs>
        <w:autoSpaceDE w:val="0"/>
        <w:autoSpaceDN w:val="0"/>
        <w:ind w:firstLine="567"/>
        <w:jc w:val="both"/>
        <w:rPr>
          <w:rFonts w:eastAsiaTheme="minorEastAsia"/>
          <w:sz w:val="24"/>
          <w:szCs w:val="24"/>
        </w:rPr>
      </w:pPr>
    </w:p>
    <w:p w:rsidR="00403F7F" w:rsidRDefault="00403F7F" w:rsidP="00403F7F">
      <w:pPr>
        <w:pStyle w:val="a8"/>
        <w:tabs>
          <w:tab w:val="left" w:pos="567"/>
          <w:tab w:val="left" w:pos="1134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4.1.</w:t>
      </w:r>
      <w:r>
        <w:rPr>
          <w:b w:val="0"/>
          <w:sz w:val="24"/>
        </w:rPr>
        <w:tab/>
        <w:t xml:space="preserve">Источником премирования директора является фонд оплаты труда и прибыль Общества. </w:t>
      </w:r>
    </w:p>
    <w:p w:rsidR="00403F7F" w:rsidRDefault="00403F7F" w:rsidP="00403F7F">
      <w:pPr>
        <w:pStyle w:val="a8"/>
        <w:tabs>
          <w:tab w:val="left" w:pos="567"/>
          <w:tab w:val="left" w:pos="1134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4.2.</w:t>
      </w:r>
      <w:r>
        <w:rPr>
          <w:b w:val="0"/>
          <w:sz w:val="24"/>
        </w:rPr>
        <w:tab/>
        <w:t>Премия начисляется на должностной оклад за фактически отработанное время.</w:t>
      </w:r>
    </w:p>
    <w:p w:rsidR="00403F7F" w:rsidRPr="00403F7F" w:rsidRDefault="00403F7F" w:rsidP="00403F7F">
      <w:pPr>
        <w:pStyle w:val="a8"/>
        <w:tabs>
          <w:tab w:val="left" w:pos="567"/>
          <w:tab w:val="left" w:pos="1134"/>
        </w:tabs>
        <w:ind w:firstLine="567"/>
        <w:jc w:val="both"/>
        <w:rPr>
          <w:b w:val="0"/>
          <w:sz w:val="24"/>
        </w:rPr>
      </w:pPr>
      <w:r w:rsidRPr="00403F7F">
        <w:rPr>
          <w:b w:val="0"/>
          <w:sz w:val="24"/>
        </w:rPr>
        <w:t>4.3.</w:t>
      </w:r>
      <w:r w:rsidRPr="00403F7F">
        <w:rPr>
          <w:b w:val="0"/>
          <w:sz w:val="24"/>
        </w:rPr>
        <w:tab/>
        <w:t>Ежемесячная премия.</w:t>
      </w:r>
    </w:p>
    <w:p w:rsidR="00403F7F" w:rsidRDefault="00403F7F" w:rsidP="00403F7F">
      <w:pPr>
        <w:pStyle w:val="a8"/>
        <w:tabs>
          <w:tab w:val="left" w:pos="567"/>
          <w:tab w:val="left" w:pos="1134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4.3.1.</w:t>
      </w:r>
      <w:r>
        <w:rPr>
          <w:b w:val="0"/>
          <w:sz w:val="24"/>
        </w:rPr>
        <w:tab/>
        <w:t>Ежемесячная премия выплачивается по результатам работы Общества за месяц в месяце, следующ</w:t>
      </w:r>
      <w:r w:rsidR="007D0021">
        <w:rPr>
          <w:b w:val="0"/>
          <w:sz w:val="24"/>
        </w:rPr>
        <w:t>и</w:t>
      </w:r>
      <w:r>
        <w:rPr>
          <w:b w:val="0"/>
          <w:sz w:val="24"/>
        </w:rPr>
        <w:t xml:space="preserve">м </w:t>
      </w:r>
      <w:proofErr w:type="gramStart"/>
      <w:r>
        <w:rPr>
          <w:b w:val="0"/>
          <w:sz w:val="24"/>
        </w:rPr>
        <w:t>за</w:t>
      </w:r>
      <w:proofErr w:type="gramEnd"/>
      <w:r>
        <w:rPr>
          <w:b w:val="0"/>
          <w:sz w:val="24"/>
        </w:rPr>
        <w:t xml:space="preserve"> отчетным.</w:t>
      </w:r>
    </w:p>
    <w:p w:rsidR="0056716E" w:rsidRDefault="0056716E" w:rsidP="0056716E">
      <w:pPr>
        <w:pStyle w:val="a8"/>
        <w:tabs>
          <w:tab w:val="left" w:pos="0"/>
          <w:tab w:val="left" w:pos="1134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4.3.2.</w:t>
      </w:r>
      <w:r>
        <w:rPr>
          <w:b w:val="0"/>
          <w:sz w:val="24"/>
        </w:rPr>
        <w:tab/>
        <w:t xml:space="preserve">Размер ежемесячной премии не может превышать </w:t>
      </w:r>
      <w:r w:rsidRPr="00B73E0E">
        <w:rPr>
          <w:sz w:val="24"/>
        </w:rPr>
        <w:t>5</w:t>
      </w:r>
      <w:r>
        <w:rPr>
          <w:sz w:val="24"/>
        </w:rPr>
        <w:t>5 процентов</w:t>
      </w:r>
      <w:r>
        <w:rPr>
          <w:b w:val="0"/>
          <w:sz w:val="24"/>
        </w:rPr>
        <w:t xml:space="preserve"> должностного оклада директора.</w:t>
      </w:r>
    </w:p>
    <w:p w:rsidR="00403F7F" w:rsidRDefault="00403F7F" w:rsidP="0056716E">
      <w:pPr>
        <w:pStyle w:val="a8"/>
        <w:numPr>
          <w:ilvl w:val="2"/>
          <w:numId w:val="12"/>
        </w:numPr>
        <w:tabs>
          <w:tab w:val="left" w:pos="567"/>
          <w:tab w:val="left" w:pos="1134"/>
        </w:tabs>
        <w:ind w:left="0" w:firstLine="566"/>
        <w:jc w:val="both"/>
        <w:rPr>
          <w:b w:val="0"/>
          <w:sz w:val="24"/>
        </w:rPr>
      </w:pPr>
      <w:r>
        <w:rPr>
          <w:b w:val="0"/>
          <w:sz w:val="24"/>
        </w:rPr>
        <w:t xml:space="preserve">Условием премирования </w:t>
      </w:r>
      <w:r w:rsidR="0056716E">
        <w:rPr>
          <w:b w:val="0"/>
          <w:sz w:val="24"/>
        </w:rPr>
        <w:t>директора Общества</w:t>
      </w:r>
      <w:r>
        <w:rPr>
          <w:b w:val="0"/>
          <w:sz w:val="24"/>
        </w:rPr>
        <w:t xml:space="preserve"> за отчетный месяц является исполнение бюджета </w:t>
      </w:r>
      <w:r w:rsidR="0056716E">
        <w:rPr>
          <w:b w:val="0"/>
          <w:sz w:val="24"/>
        </w:rPr>
        <w:t>Общества</w:t>
      </w:r>
      <w:r>
        <w:rPr>
          <w:b w:val="0"/>
          <w:sz w:val="24"/>
        </w:rPr>
        <w:t xml:space="preserve">. </w:t>
      </w:r>
    </w:p>
    <w:p w:rsidR="00403F7F" w:rsidRDefault="00403F7F" w:rsidP="0056716E">
      <w:pPr>
        <w:pStyle w:val="a8"/>
        <w:numPr>
          <w:ilvl w:val="2"/>
          <w:numId w:val="12"/>
        </w:numPr>
        <w:tabs>
          <w:tab w:val="left" w:pos="567"/>
          <w:tab w:val="left" w:pos="709"/>
          <w:tab w:val="left" w:pos="1134"/>
        </w:tabs>
        <w:ind w:left="0" w:firstLine="566"/>
        <w:jc w:val="both"/>
        <w:rPr>
          <w:b w:val="0"/>
          <w:sz w:val="24"/>
        </w:rPr>
      </w:pPr>
      <w:r>
        <w:rPr>
          <w:b w:val="0"/>
          <w:sz w:val="24"/>
        </w:rPr>
        <w:t>Устанавливаются следующие показатели и размеры ежемесячного премирования за их выполнение:</w:t>
      </w:r>
    </w:p>
    <w:p w:rsidR="0056716E" w:rsidRDefault="0056716E" w:rsidP="0056716E">
      <w:pPr>
        <w:pStyle w:val="a8"/>
        <w:tabs>
          <w:tab w:val="left" w:pos="567"/>
          <w:tab w:val="left" w:pos="709"/>
          <w:tab w:val="left" w:pos="1134"/>
        </w:tabs>
        <w:ind w:left="566"/>
        <w:jc w:val="both"/>
        <w:rPr>
          <w:b w:val="0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80"/>
        <w:gridCol w:w="1701"/>
      </w:tblGrid>
      <w:tr w:rsidR="00403F7F" w:rsidTr="00136F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403F7F" w:rsidRPr="004320D2" w:rsidRDefault="00403F7F" w:rsidP="00136F35">
            <w:pPr>
              <w:ind w:right="2189"/>
              <w:jc w:val="center"/>
              <w:rPr>
                <w:b/>
                <w:sz w:val="22"/>
                <w:szCs w:val="22"/>
              </w:rPr>
            </w:pPr>
            <w:r w:rsidRPr="004320D2">
              <w:rPr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6980" w:type="dxa"/>
            <w:tcBorders>
              <w:left w:val="nil"/>
            </w:tcBorders>
            <w:shd w:val="pct20" w:color="000000" w:fill="FFFFFF"/>
            <w:vAlign w:val="center"/>
          </w:tcPr>
          <w:p w:rsidR="00403F7F" w:rsidRDefault="00403F7F" w:rsidP="00136F35">
            <w:pPr>
              <w:pStyle w:val="3"/>
              <w:tabs>
                <w:tab w:val="left" w:pos="8080"/>
              </w:tabs>
              <w:ind w:right="-108"/>
              <w:rPr>
                <w:sz w:val="22"/>
              </w:rPr>
            </w:pPr>
            <w:r>
              <w:rPr>
                <w:sz w:val="22"/>
              </w:rPr>
              <w:t>Показатели премирования</w:t>
            </w:r>
          </w:p>
        </w:tc>
        <w:tc>
          <w:tcPr>
            <w:tcW w:w="1701" w:type="dxa"/>
            <w:shd w:val="pct20" w:color="000000" w:fill="FFFFFF"/>
            <w:vAlign w:val="center"/>
          </w:tcPr>
          <w:p w:rsidR="00403F7F" w:rsidRDefault="00403F7F" w:rsidP="00136F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Размер премирования</w:t>
            </w:r>
          </w:p>
        </w:tc>
      </w:tr>
      <w:tr w:rsidR="00403F7F" w:rsidTr="00136F35">
        <w:tc>
          <w:tcPr>
            <w:tcW w:w="675" w:type="dxa"/>
          </w:tcPr>
          <w:p w:rsidR="00403F7F" w:rsidRDefault="00403F7F" w:rsidP="00903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80" w:type="dxa"/>
            <w:vAlign w:val="center"/>
          </w:tcPr>
          <w:p w:rsidR="00403F7F" w:rsidRDefault="00403F7F" w:rsidP="00903F3C">
            <w:pPr>
              <w:rPr>
                <w:sz w:val="24"/>
              </w:rPr>
            </w:pPr>
            <w:r>
              <w:rPr>
                <w:sz w:val="24"/>
              </w:rPr>
              <w:t>Качественная организация производственного процесса технической эксплуатации электрических станций и сетей Российской Федерации</w:t>
            </w:r>
          </w:p>
        </w:tc>
        <w:tc>
          <w:tcPr>
            <w:tcW w:w="1701" w:type="dxa"/>
            <w:shd w:val="pct20" w:color="000000" w:fill="FFFFFF"/>
            <w:vAlign w:val="center"/>
          </w:tcPr>
          <w:p w:rsidR="00403F7F" w:rsidRDefault="00403F7F" w:rsidP="00903F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30%</w:t>
            </w:r>
          </w:p>
        </w:tc>
      </w:tr>
      <w:tr w:rsidR="00403F7F" w:rsidTr="00136F35">
        <w:trPr>
          <w:trHeight w:val="247"/>
        </w:trPr>
        <w:tc>
          <w:tcPr>
            <w:tcW w:w="675" w:type="dxa"/>
          </w:tcPr>
          <w:p w:rsidR="00403F7F" w:rsidRDefault="00403F7F" w:rsidP="00903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80" w:type="dxa"/>
            <w:vAlign w:val="center"/>
          </w:tcPr>
          <w:p w:rsidR="00403F7F" w:rsidRDefault="00403F7F" w:rsidP="00903F3C">
            <w:pPr>
              <w:rPr>
                <w:sz w:val="24"/>
              </w:rPr>
            </w:pPr>
            <w:r>
              <w:rPr>
                <w:sz w:val="24"/>
              </w:rPr>
              <w:t>Выполнение плана по бюджету</w:t>
            </w:r>
          </w:p>
        </w:tc>
        <w:tc>
          <w:tcPr>
            <w:tcW w:w="1701" w:type="dxa"/>
            <w:shd w:val="pct20" w:color="000000" w:fill="FFFFFF"/>
          </w:tcPr>
          <w:p w:rsidR="00403F7F" w:rsidRDefault="00403F7F" w:rsidP="00903F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20%</w:t>
            </w:r>
          </w:p>
        </w:tc>
      </w:tr>
      <w:tr w:rsidR="00403F7F" w:rsidTr="00136F35">
        <w:tc>
          <w:tcPr>
            <w:tcW w:w="675" w:type="dxa"/>
          </w:tcPr>
          <w:p w:rsidR="00403F7F" w:rsidRDefault="00403F7F" w:rsidP="00903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80" w:type="dxa"/>
          </w:tcPr>
          <w:p w:rsidR="00403F7F" w:rsidRDefault="00403F7F" w:rsidP="00903F3C">
            <w:pPr>
              <w:rPr>
                <w:sz w:val="24"/>
              </w:rPr>
            </w:pPr>
            <w:r>
              <w:rPr>
                <w:sz w:val="24"/>
              </w:rPr>
              <w:t>Соблюдение фонда оплаты труда</w:t>
            </w:r>
          </w:p>
        </w:tc>
        <w:tc>
          <w:tcPr>
            <w:tcW w:w="1701" w:type="dxa"/>
            <w:shd w:val="pct20" w:color="000000" w:fill="FFFFFF"/>
          </w:tcPr>
          <w:p w:rsidR="00403F7F" w:rsidRDefault="00403F7F" w:rsidP="00903F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5%</w:t>
            </w:r>
          </w:p>
        </w:tc>
      </w:tr>
      <w:tr w:rsidR="00403F7F" w:rsidTr="00136F35">
        <w:tc>
          <w:tcPr>
            <w:tcW w:w="675" w:type="dxa"/>
          </w:tcPr>
          <w:p w:rsidR="00403F7F" w:rsidRDefault="00403F7F" w:rsidP="00903F3C">
            <w:pPr>
              <w:jc w:val="center"/>
              <w:rPr>
                <w:b/>
                <w:sz w:val="24"/>
              </w:rPr>
            </w:pPr>
          </w:p>
        </w:tc>
        <w:tc>
          <w:tcPr>
            <w:tcW w:w="6980" w:type="dxa"/>
          </w:tcPr>
          <w:p w:rsidR="00403F7F" w:rsidRDefault="00403F7F" w:rsidP="00903F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1" w:type="dxa"/>
            <w:shd w:val="pct20" w:color="000000" w:fill="FFFFFF"/>
          </w:tcPr>
          <w:p w:rsidR="00403F7F" w:rsidRDefault="00403F7F" w:rsidP="00903F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55%</w:t>
            </w:r>
          </w:p>
        </w:tc>
      </w:tr>
    </w:tbl>
    <w:p w:rsidR="00403F7F" w:rsidRDefault="00403F7F" w:rsidP="00403F7F">
      <w:pPr>
        <w:spacing w:line="360" w:lineRule="auto"/>
        <w:ind w:left="-398"/>
        <w:rPr>
          <w:b/>
          <w:sz w:val="24"/>
        </w:rPr>
      </w:pPr>
    </w:p>
    <w:p w:rsidR="00403F7F" w:rsidRPr="007D0021" w:rsidRDefault="00403F7F" w:rsidP="0056716E">
      <w:pPr>
        <w:pStyle w:val="a8"/>
        <w:numPr>
          <w:ilvl w:val="2"/>
          <w:numId w:val="12"/>
        </w:numPr>
        <w:jc w:val="both"/>
        <w:rPr>
          <w:b w:val="0"/>
          <w:sz w:val="24"/>
        </w:rPr>
      </w:pPr>
      <w:r w:rsidRPr="007D0021">
        <w:rPr>
          <w:b w:val="0"/>
          <w:sz w:val="24"/>
        </w:rPr>
        <w:t xml:space="preserve">Оценку качества труда </w:t>
      </w:r>
      <w:r w:rsidR="0056716E" w:rsidRPr="007D0021">
        <w:rPr>
          <w:b w:val="0"/>
          <w:sz w:val="24"/>
        </w:rPr>
        <w:t>директора</w:t>
      </w:r>
      <w:r w:rsidRPr="007D0021">
        <w:rPr>
          <w:b w:val="0"/>
          <w:sz w:val="24"/>
        </w:rPr>
        <w:t xml:space="preserve"> за месяц провод</w:t>
      </w:r>
      <w:r w:rsidR="007D0021" w:rsidRPr="007D0021">
        <w:rPr>
          <w:b w:val="0"/>
          <w:sz w:val="24"/>
        </w:rPr>
        <w:t>я</w:t>
      </w:r>
      <w:r w:rsidRPr="007D0021">
        <w:rPr>
          <w:b w:val="0"/>
          <w:sz w:val="24"/>
        </w:rPr>
        <w:t>т:</w:t>
      </w:r>
    </w:p>
    <w:p w:rsidR="00403F7F" w:rsidRPr="007D0021" w:rsidRDefault="00403F7F" w:rsidP="0056716E">
      <w:pPr>
        <w:pStyle w:val="a8"/>
        <w:numPr>
          <w:ilvl w:val="0"/>
          <w:numId w:val="3"/>
        </w:numPr>
        <w:tabs>
          <w:tab w:val="clear" w:pos="802"/>
          <w:tab w:val="left" w:pos="1134"/>
        </w:tabs>
        <w:ind w:left="0" w:firstLine="567"/>
        <w:jc w:val="both"/>
        <w:rPr>
          <w:b w:val="0"/>
          <w:sz w:val="24"/>
        </w:rPr>
      </w:pPr>
      <w:r w:rsidRPr="007D0021">
        <w:rPr>
          <w:b w:val="0"/>
          <w:sz w:val="24"/>
        </w:rPr>
        <w:t xml:space="preserve">управление муниципального хозяйства и градостроительства администрации города, на которое возложено координирование и регулирование деятельности </w:t>
      </w:r>
      <w:r w:rsidR="0056716E" w:rsidRPr="007D0021">
        <w:rPr>
          <w:b w:val="0"/>
          <w:sz w:val="24"/>
        </w:rPr>
        <w:t>Общества</w:t>
      </w:r>
      <w:r w:rsidRPr="007D0021">
        <w:rPr>
          <w:b w:val="0"/>
          <w:sz w:val="24"/>
        </w:rPr>
        <w:t xml:space="preserve"> по основным показателям его хозяйственной деятельности;</w:t>
      </w:r>
    </w:p>
    <w:p w:rsidR="00B0412B" w:rsidRPr="007D0021" w:rsidRDefault="00136F35" w:rsidP="00B0412B">
      <w:pPr>
        <w:pStyle w:val="a8"/>
        <w:numPr>
          <w:ilvl w:val="0"/>
          <w:numId w:val="3"/>
        </w:numPr>
        <w:tabs>
          <w:tab w:val="clear" w:pos="802"/>
          <w:tab w:val="left" w:pos="1134"/>
        </w:tabs>
        <w:ind w:left="0" w:firstLine="567"/>
        <w:jc w:val="both"/>
        <w:rPr>
          <w:b w:val="0"/>
          <w:color w:val="FF0000"/>
          <w:sz w:val="24"/>
          <w:szCs w:val="24"/>
        </w:rPr>
      </w:pPr>
      <w:r w:rsidRPr="007D0021">
        <w:rPr>
          <w:b w:val="0"/>
          <w:sz w:val="24"/>
        </w:rPr>
        <w:t>отдел</w:t>
      </w:r>
      <w:r w:rsidR="00403F7F" w:rsidRPr="007D0021">
        <w:rPr>
          <w:b w:val="0"/>
          <w:sz w:val="24"/>
        </w:rPr>
        <w:t xml:space="preserve"> </w:t>
      </w:r>
      <w:r w:rsidRPr="007D0021">
        <w:rPr>
          <w:b w:val="0"/>
          <w:sz w:val="24"/>
        </w:rPr>
        <w:t>экономики, прогнозирования</w:t>
      </w:r>
      <w:r w:rsidR="00403F7F" w:rsidRPr="007D0021">
        <w:rPr>
          <w:b w:val="0"/>
          <w:sz w:val="24"/>
        </w:rPr>
        <w:t xml:space="preserve"> </w:t>
      </w:r>
      <w:r w:rsidRPr="007D0021">
        <w:rPr>
          <w:b w:val="0"/>
          <w:sz w:val="24"/>
        </w:rPr>
        <w:t xml:space="preserve">и </w:t>
      </w:r>
      <w:r w:rsidR="00403F7F" w:rsidRPr="007D0021">
        <w:rPr>
          <w:b w:val="0"/>
          <w:sz w:val="24"/>
        </w:rPr>
        <w:t xml:space="preserve">торговли администрации города, на которое возложена </w:t>
      </w:r>
      <w:r w:rsidR="007D0021" w:rsidRPr="007D0021">
        <w:rPr>
          <w:b w:val="0"/>
          <w:sz w:val="24"/>
        </w:rPr>
        <w:t>з</w:t>
      </w:r>
      <w:r w:rsidR="00B0412B" w:rsidRPr="007D0021">
        <w:rPr>
          <w:b w:val="0"/>
          <w:sz w:val="24"/>
          <w:szCs w:val="24"/>
        </w:rPr>
        <w:t xml:space="preserve">адача анализа финансово-хозяйственной </w:t>
      </w:r>
      <w:r w:rsidR="00B0412B" w:rsidRPr="007D0021">
        <w:rPr>
          <w:b w:val="0"/>
          <w:sz w:val="24"/>
        </w:rPr>
        <w:t xml:space="preserve">деятельности </w:t>
      </w:r>
      <w:r w:rsidR="00B0412B" w:rsidRPr="007D0021">
        <w:rPr>
          <w:b w:val="0"/>
          <w:sz w:val="24"/>
          <w:szCs w:val="24"/>
        </w:rPr>
        <w:t xml:space="preserve">муниципальных унитарных предприятий, </w:t>
      </w:r>
      <w:r w:rsidR="00B0412B" w:rsidRPr="007D0021">
        <w:rPr>
          <w:b w:val="0"/>
          <w:spacing w:val="-4"/>
          <w:sz w:val="24"/>
          <w:szCs w:val="24"/>
        </w:rPr>
        <w:t xml:space="preserve">обществ с ограниченной ответственностью, акции, </w:t>
      </w:r>
      <w:proofErr w:type="gramStart"/>
      <w:r w:rsidR="00B0412B" w:rsidRPr="007D0021">
        <w:rPr>
          <w:b w:val="0"/>
          <w:spacing w:val="-4"/>
          <w:sz w:val="24"/>
          <w:szCs w:val="24"/>
        </w:rPr>
        <w:t>доли</w:t>
      </w:r>
      <w:proofErr w:type="gramEnd"/>
      <w:r w:rsidR="00B0412B" w:rsidRPr="007D0021">
        <w:rPr>
          <w:b w:val="0"/>
          <w:spacing w:val="-4"/>
          <w:sz w:val="24"/>
          <w:szCs w:val="24"/>
        </w:rPr>
        <w:t xml:space="preserve">  в уставных капиталах которых в размере не менее чем 50 процентов находятся в казне городского округа Архангельской области «Город Коряжма»</w:t>
      </w:r>
    </w:p>
    <w:p w:rsidR="00403F7F" w:rsidRDefault="00403F7F" w:rsidP="0056716E">
      <w:pPr>
        <w:pStyle w:val="a8"/>
        <w:ind w:firstLine="567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Для проведения оценки труда </w:t>
      </w:r>
      <w:r w:rsidR="00136F35">
        <w:rPr>
          <w:b w:val="0"/>
          <w:sz w:val="24"/>
        </w:rPr>
        <w:t>директора</w:t>
      </w:r>
      <w:r>
        <w:rPr>
          <w:b w:val="0"/>
          <w:sz w:val="24"/>
        </w:rPr>
        <w:t xml:space="preserve"> </w:t>
      </w:r>
      <w:r w:rsidR="007D0021">
        <w:rPr>
          <w:b w:val="0"/>
          <w:sz w:val="24"/>
        </w:rPr>
        <w:t xml:space="preserve">Общества </w:t>
      </w:r>
      <w:r>
        <w:rPr>
          <w:b w:val="0"/>
          <w:sz w:val="24"/>
        </w:rPr>
        <w:t xml:space="preserve">в управление муниципального хозяйства и градостроительства администрации города и в </w:t>
      </w:r>
      <w:r w:rsidR="00136F35">
        <w:rPr>
          <w:b w:val="0"/>
          <w:sz w:val="24"/>
        </w:rPr>
        <w:t xml:space="preserve">отдел экономики, прогнозирования и </w:t>
      </w:r>
      <w:r>
        <w:rPr>
          <w:b w:val="0"/>
          <w:sz w:val="24"/>
        </w:rPr>
        <w:t xml:space="preserve">торговли администрации города поступает справка (приложение к </w:t>
      </w:r>
      <w:r w:rsidR="00857B57">
        <w:rPr>
          <w:b w:val="0"/>
          <w:sz w:val="24"/>
        </w:rPr>
        <w:t>П</w:t>
      </w:r>
      <w:r>
        <w:rPr>
          <w:b w:val="0"/>
          <w:sz w:val="24"/>
        </w:rPr>
        <w:t xml:space="preserve">оложению) на представление к премии </w:t>
      </w:r>
      <w:r w:rsidR="00136F35">
        <w:rPr>
          <w:b w:val="0"/>
          <w:sz w:val="24"/>
        </w:rPr>
        <w:t>директора</w:t>
      </w:r>
      <w:r>
        <w:rPr>
          <w:b w:val="0"/>
          <w:sz w:val="24"/>
        </w:rPr>
        <w:t xml:space="preserve">, подписанная экономистом и директором </w:t>
      </w:r>
      <w:r w:rsidR="00857B57">
        <w:rPr>
          <w:b w:val="0"/>
          <w:sz w:val="24"/>
        </w:rPr>
        <w:t>Общества</w:t>
      </w:r>
      <w:r>
        <w:rPr>
          <w:b w:val="0"/>
          <w:sz w:val="24"/>
        </w:rPr>
        <w:t xml:space="preserve">, не позднее </w:t>
      </w:r>
      <w:r>
        <w:rPr>
          <w:sz w:val="24"/>
        </w:rPr>
        <w:t>25-го числа</w:t>
      </w:r>
      <w:r>
        <w:rPr>
          <w:b w:val="0"/>
          <w:sz w:val="24"/>
        </w:rPr>
        <w:t xml:space="preserve"> месяца, следующего за отчетным с пояснительной запиской директора </w:t>
      </w:r>
      <w:r w:rsidR="00857B57">
        <w:rPr>
          <w:b w:val="0"/>
          <w:sz w:val="24"/>
        </w:rPr>
        <w:t>Общества</w:t>
      </w:r>
      <w:r>
        <w:rPr>
          <w:b w:val="0"/>
          <w:sz w:val="24"/>
        </w:rPr>
        <w:t xml:space="preserve"> о причинах неисполнения ключевых показателей эффективности деятельности </w:t>
      </w:r>
      <w:r w:rsidR="00136F35">
        <w:rPr>
          <w:b w:val="0"/>
          <w:sz w:val="24"/>
        </w:rPr>
        <w:t>Общества</w:t>
      </w:r>
      <w:r>
        <w:rPr>
          <w:b w:val="0"/>
          <w:sz w:val="24"/>
        </w:rPr>
        <w:t>.</w:t>
      </w:r>
      <w:proofErr w:type="gramEnd"/>
    </w:p>
    <w:p w:rsidR="00403F7F" w:rsidRDefault="00136F35" w:rsidP="00136F35">
      <w:pPr>
        <w:pStyle w:val="a8"/>
        <w:numPr>
          <w:ilvl w:val="2"/>
          <w:numId w:val="12"/>
        </w:numPr>
        <w:tabs>
          <w:tab w:val="left" w:pos="1134"/>
        </w:tabs>
        <w:ind w:left="0" w:firstLine="566"/>
        <w:jc w:val="both"/>
        <w:rPr>
          <w:b w:val="0"/>
          <w:sz w:val="24"/>
        </w:rPr>
      </w:pPr>
      <w:r>
        <w:rPr>
          <w:b w:val="0"/>
          <w:sz w:val="24"/>
        </w:rPr>
        <w:t>Отдел экономики, прогнозирования</w:t>
      </w:r>
      <w:r w:rsidR="00403F7F">
        <w:rPr>
          <w:b w:val="0"/>
          <w:sz w:val="24"/>
        </w:rPr>
        <w:t xml:space="preserve"> и торговли администрации города в течение </w:t>
      </w:r>
      <w:r w:rsidR="00403F7F">
        <w:rPr>
          <w:sz w:val="24"/>
        </w:rPr>
        <w:t>1</w:t>
      </w:r>
      <w:r w:rsidR="00403F7F">
        <w:rPr>
          <w:b w:val="0"/>
          <w:sz w:val="24"/>
        </w:rPr>
        <w:t xml:space="preserve"> </w:t>
      </w:r>
      <w:r w:rsidR="00403F7F">
        <w:rPr>
          <w:sz w:val="24"/>
        </w:rPr>
        <w:t>рабочего дня</w:t>
      </w:r>
      <w:r w:rsidR="00403F7F">
        <w:rPr>
          <w:b w:val="0"/>
          <w:sz w:val="24"/>
        </w:rPr>
        <w:t xml:space="preserve"> заполняет п. 2 справки на представление к премии по показателям экономической эффективности с учетом пояснений, представленных в пояснительной записке, и направляет справку в управление муниципального хозяйства и градостроительства администрации города.</w:t>
      </w:r>
    </w:p>
    <w:p w:rsidR="00403F7F" w:rsidRDefault="00403F7F" w:rsidP="00403F7F">
      <w:pPr>
        <w:pStyle w:val="a8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Заместитель начальника управления муниципального хозяйства и градостроительства администрации города в течение </w:t>
      </w:r>
      <w:r>
        <w:rPr>
          <w:sz w:val="24"/>
        </w:rPr>
        <w:t>1</w:t>
      </w:r>
      <w:r>
        <w:rPr>
          <w:b w:val="0"/>
          <w:sz w:val="24"/>
        </w:rPr>
        <w:t xml:space="preserve"> </w:t>
      </w:r>
      <w:r>
        <w:rPr>
          <w:sz w:val="24"/>
        </w:rPr>
        <w:t>рабочего дня</w:t>
      </w:r>
      <w:r>
        <w:rPr>
          <w:b w:val="0"/>
          <w:sz w:val="24"/>
        </w:rPr>
        <w:t xml:space="preserve"> заполняет п.2 справки на представление к премии по показателю хозяйственной деятельности с учетом пояснений, представленных в пояснительной записке, и определяет общий процент снижения премии за неисполнение ключевых показателей.</w:t>
      </w:r>
    </w:p>
    <w:p w:rsidR="00403F7F" w:rsidRDefault="00403F7F" w:rsidP="00136F35">
      <w:pPr>
        <w:pStyle w:val="a8"/>
        <w:numPr>
          <w:ilvl w:val="2"/>
          <w:numId w:val="12"/>
        </w:numPr>
        <w:tabs>
          <w:tab w:val="num" w:pos="0"/>
        </w:tabs>
        <w:ind w:left="0" w:firstLine="540"/>
        <w:jc w:val="both"/>
        <w:rPr>
          <w:b w:val="0"/>
          <w:sz w:val="24"/>
        </w:rPr>
      </w:pPr>
      <w:r>
        <w:rPr>
          <w:b w:val="0"/>
          <w:sz w:val="24"/>
        </w:rPr>
        <w:t>Соответствующие структурные подразделения администрации города направляют предложения по снижению размера премии</w:t>
      </w:r>
      <w:r w:rsidR="00857B57">
        <w:rPr>
          <w:b w:val="0"/>
          <w:sz w:val="24"/>
        </w:rPr>
        <w:t xml:space="preserve"> директору Общества </w:t>
      </w:r>
      <w:r>
        <w:rPr>
          <w:b w:val="0"/>
          <w:sz w:val="24"/>
        </w:rPr>
        <w:t xml:space="preserve">за </w:t>
      </w:r>
      <w:r w:rsidRPr="00A14A39">
        <w:rPr>
          <w:b w:val="0"/>
          <w:sz w:val="24"/>
        </w:rPr>
        <w:t xml:space="preserve">показатели, указанные в </w:t>
      </w:r>
      <w:proofErr w:type="spellStart"/>
      <w:r w:rsidRPr="00A14A39">
        <w:rPr>
          <w:b w:val="0"/>
          <w:sz w:val="24"/>
        </w:rPr>
        <w:t>п.п</w:t>
      </w:r>
      <w:proofErr w:type="spellEnd"/>
      <w:r w:rsidRPr="00A14A39">
        <w:rPr>
          <w:b w:val="0"/>
          <w:sz w:val="24"/>
        </w:rPr>
        <w:t xml:space="preserve">. 3, 4 справки </w:t>
      </w:r>
      <w:r w:rsidR="001C133F" w:rsidRPr="00A14A39">
        <w:rPr>
          <w:b w:val="0"/>
          <w:sz w:val="24"/>
        </w:rPr>
        <w:t xml:space="preserve">совету директоров Общества </w:t>
      </w:r>
      <w:r w:rsidRPr="00A14A39">
        <w:rPr>
          <w:b w:val="0"/>
          <w:sz w:val="24"/>
        </w:rPr>
        <w:t xml:space="preserve">в срок до </w:t>
      </w:r>
      <w:r w:rsidRPr="00A14A39">
        <w:rPr>
          <w:sz w:val="24"/>
        </w:rPr>
        <w:t xml:space="preserve">25-го </w:t>
      </w:r>
      <w:r>
        <w:rPr>
          <w:sz w:val="24"/>
        </w:rPr>
        <w:t xml:space="preserve">числа </w:t>
      </w:r>
      <w:r>
        <w:rPr>
          <w:b w:val="0"/>
          <w:sz w:val="24"/>
        </w:rPr>
        <w:t xml:space="preserve">каждого месяца. </w:t>
      </w:r>
    </w:p>
    <w:p w:rsidR="00403F7F" w:rsidRDefault="00136F35" w:rsidP="00136F35">
      <w:pPr>
        <w:pStyle w:val="a8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4</w:t>
      </w:r>
      <w:r w:rsidR="00403F7F">
        <w:rPr>
          <w:b w:val="0"/>
          <w:sz w:val="24"/>
        </w:rPr>
        <w:t>.3.8.</w:t>
      </w:r>
      <w:r>
        <w:rPr>
          <w:b w:val="0"/>
          <w:sz w:val="24"/>
        </w:rPr>
        <w:tab/>
      </w:r>
      <w:r w:rsidR="001C133F">
        <w:rPr>
          <w:b w:val="0"/>
          <w:sz w:val="24"/>
        </w:rPr>
        <w:t>Совет директоров</w:t>
      </w:r>
      <w:r w:rsidR="00403F7F">
        <w:rPr>
          <w:b w:val="0"/>
          <w:sz w:val="24"/>
        </w:rPr>
        <w:t xml:space="preserve"> </w:t>
      </w:r>
      <w:r w:rsidR="001C133F">
        <w:rPr>
          <w:b w:val="0"/>
          <w:sz w:val="24"/>
        </w:rPr>
        <w:t xml:space="preserve">Общества </w:t>
      </w:r>
      <w:r w:rsidR="00403F7F">
        <w:rPr>
          <w:b w:val="0"/>
          <w:sz w:val="24"/>
        </w:rPr>
        <w:t xml:space="preserve">в течение </w:t>
      </w:r>
      <w:r w:rsidR="00403F7F">
        <w:rPr>
          <w:sz w:val="24"/>
        </w:rPr>
        <w:t xml:space="preserve">2-х дней </w:t>
      </w:r>
      <w:r w:rsidR="00403F7F">
        <w:rPr>
          <w:b w:val="0"/>
          <w:sz w:val="24"/>
        </w:rPr>
        <w:t xml:space="preserve">рассматривает направленные предложения, принимает решение по итоговому размеру премирования, утверждает справку и направляет ее в управление организационно-правовой и кадровой работы для оформления распоряжения администрации города о премировании </w:t>
      </w:r>
      <w:r>
        <w:rPr>
          <w:b w:val="0"/>
          <w:sz w:val="24"/>
        </w:rPr>
        <w:t>директора Общества</w:t>
      </w:r>
      <w:r w:rsidR="00403F7F">
        <w:rPr>
          <w:b w:val="0"/>
          <w:sz w:val="24"/>
        </w:rPr>
        <w:t>.</w:t>
      </w:r>
    </w:p>
    <w:p w:rsidR="00403F7F" w:rsidRPr="00A14A39" w:rsidRDefault="00136F35" w:rsidP="00136F35">
      <w:pPr>
        <w:tabs>
          <w:tab w:val="left" w:pos="1134"/>
        </w:tabs>
        <w:ind w:firstLine="567"/>
        <w:jc w:val="both"/>
        <w:rPr>
          <w:sz w:val="24"/>
        </w:rPr>
      </w:pPr>
      <w:r w:rsidRPr="00A14A39">
        <w:rPr>
          <w:sz w:val="24"/>
        </w:rPr>
        <w:t>4</w:t>
      </w:r>
      <w:r w:rsidR="00403F7F" w:rsidRPr="00A14A39">
        <w:rPr>
          <w:sz w:val="24"/>
        </w:rPr>
        <w:t>.4. Премия за квартал по рекомендаци</w:t>
      </w:r>
      <w:r w:rsidR="00857B57" w:rsidRPr="00A14A39">
        <w:rPr>
          <w:sz w:val="24"/>
        </w:rPr>
        <w:t>ям</w:t>
      </w:r>
      <w:r w:rsidR="00403F7F" w:rsidRPr="00A14A39">
        <w:rPr>
          <w:sz w:val="24"/>
        </w:rPr>
        <w:t xml:space="preserve"> </w:t>
      </w:r>
      <w:r w:rsidR="001C133F" w:rsidRPr="00A14A39">
        <w:rPr>
          <w:sz w:val="24"/>
        </w:rPr>
        <w:t>совета директоров Общества</w:t>
      </w:r>
      <w:r w:rsidR="00403F7F" w:rsidRPr="00A14A39">
        <w:rPr>
          <w:sz w:val="24"/>
        </w:rPr>
        <w:t>.</w:t>
      </w:r>
    </w:p>
    <w:p w:rsidR="00403F7F" w:rsidRPr="00136F35" w:rsidRDefault="00403F7F" w:rsidP="00136F35">
      <w:pPr>
        <w:pStyle w:val="a5"/>
        <w:numPr>
          <w:ilvl w:val="2"/>
          <w:numId w:val="1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136F35">
        <w:rPr>
          <w:sz w:val="24"/>
        </w:rPr>
        <w:t xml:space="preserve">Условием премирования </w:t>
      </w:r>
      <w:r w:rsidR="00136F35" w:rsidRPr="00136F35">
        <w:rPr>
          <w:sz w:val="24"/>
        </w:rPr>
        <w:t>директора Общества</w:t>
      </w:r>
      <w:r w:rsidRPr="00136F35">
        <w:rPr>
          <w:sz w:val="24"/>
        </w:rPr>
        <w:t xml:space="preserve"> за квартал является </w:t>
      </w:r>
      <w:r w:rsidRPr="00A14A39">
        <w:rPr>
          <w:color w:val="FF0000"/>
          <w:sz w:val="24"/>
        </w:rPr>
        <w:t>рекомендация</w:t>
      </w:r>
      <w:r w:rsidRPr="00136F35">
        <w:rPr>
          <w:sz w:val="24"/>
        </w:rPr>
        <w:t xml:space="preserve"> </w:t>
      </w:r>
      <w:r w:rsidR="001C133F">
        <w:rPr>
          <w:sz w:val="24"/>
        </w:rPr>
        <w:t>совета директоров Общества</w:t>
      </w:r>
      <w:r w:rsidRPr="00136F35">
        <w:rPr>
          <w:sz w:val="24"/>
        </w:rPr>
        <w:t>, оформленная на имя главы муниципального образования в письменном виде.</w:t>
      </w:r>
    </w:p>
    <w:p w:rsidR="00403F7F" w:rsidRPr="00D263DF" w:rsidRDefault="00403F7F" w:rsidP="00D263DF">
      <w:pPr>
        <w:pStyle w:val="a5"/>
        <w:numPr>
          <w:ilvl w:val="2"/>
          <w:numId w:val="1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136F35">
        <w:rPr>
          <w:sz w:val="24"/>
        </w:rPr>
        <w:t xml:space="preserve">Размер премии за квартал не может превышать </w:t>
      </w:r>
      <w:r w:rsidRPr="00136F35">
        <w:rPr>
          <w:b/>
          <w:sz w:val="24"/>
        </w:rPr>
        <w:t xml:space="preserve">20 процентов </w:t>
      </w:r>
      <w:r w:rsidRPr="00136F35">
        <w:rPr>
          <w:sz w:val="24"/>
        </w:rPr>
        <w:t xml:space="preserve">должностного </w:t>
      </w:r>
      <w:r w:rsidRPr="00D263DF">
        <w:rPr>
          <w:sz w:val="24"/>
        </w:rPr>
        <w:t xml:space="preserve">оклада </w:t>
      </w:r>
      <w:r w:rsidR="00704867" w:rsidRPr="00D263DF">
        <w:rPr>
          <w:sz w:val="24"/>
        </w:rPr>
        <w:t>директора</w:t>
      </w:r>
      <w:r w:rsidRPr="00D263DF">
        <w:rPr>
          <w:sz w:val="24"/>
        </w:rPr>
        <w:t>.</w:t>
      </w:r>
      <w:r w:rsidR="00B0412B" w:rsidRPr="00D263DF">
        <w:rPr>
          <w:sz w:val="24"/>
        </w:rPr>
        <w:t xml:space="preserve"> </w:t>
      </w:r>
    </w:p>
    <w:p w:rsidR="00403F7F" w:rsidRPr="00136F35" w:rsidRDefault="00403F7F" w:rsidP="00136F35">
      <w:pPr>
        <w:pStyle w:val="a5"/>
        <w:numPr>
          <w:ilvl w:val="2"/>
          <w:numId w:val="14"/>
        </w:numPr>
        <w:tabs>
          <w:tab w:val="left" w:pos="709"/>
          <w:tab w:val="left" w:pos="1134"/>
        </w:tabs>
        <w:ind w:left="0" w:firstLine="567"/>
        <w:jc w:val="both"/>
        <w:rPr>
          <w:sz w:val="24"/>
        </w:rPr>
      </w:pPr>
      <w:r w:rsidRPr="00136F35">
        <w:rPr>
          <w:sz w:val="24"/>
        </w:rPr>
        <w:lastRenderedPageBreak/>
        <w:t xml:space="preserve">На основании рекомендации </w:t>
      </w:r>
      <w:r w:rsidR="001C133F">
        <w:rPr>
          <w:sz w:val="24"/>
        </w:rPr>
        <w:t>совета директоров Общества</w:t>
      </w:r>
      <w:r w:rsidRPr="00136F35">
        <w:rPr>
          <w:sz w:val="24"/>
        </w:rPr>
        <w:t xml:space="preserve"> управление организационно-правовой и кадровой работы оформляет распоряжение </w:t>
      </w:r>
      <w:r w:rsidR="00663C89">
        <w:rPr>
          <w:sz w:val="24"/>
        </w:rPr>
        <w:t xml:space="preserve">администрации города </w:t>
      </w:r>
      <w:r w:rsidRPr="00136F35">
        <w:rPr>
          <w:sz w:val="24"/>
        </w:rPr>
        <w:t xml:space="preserve">о премировании </w:t>
      </w:r>
      <w:r w:rsidR="00704867">
        <w:rPr>
          <w:sz w:val="24"/>
        </w:rPr>
        <w:t>директора</w:t>
      </w:r>
      <w:r w:rsidRPr="00136F35">
        <w:rPr>
          <w:sz w:val="24"/>
        </w:rPr>
        <w:t>.</w:t>
      </w:r>
    </w:p>
    <w:p w:rsidR="00136F35" w:rsidRDefault="00136F35" w:rsidP="00403F7F">
      <w:pPr>
        <w:ind w:left="567" w:hanging="567"/>
        <w:jc w:val="right"/>
        <w:rPr>
          <w:sz w:val="16"/>
        </w:rPr>
      </w:pPr>
    </w:p>
    <w:p w:rsidR="00403F7F" w:rsidRPr="00136F35" w:rsidRDefault="00403F7F" w:rsidP="00136F35">
      <w:pPr>
        <w:pStyle w:val="a5"/>
        <w:numPr>
          <w:ilvl w:val="0"/>
          <w:numId w:val="14"/>
        </w:numPr>
        <w:jc w:val="center"/>
        <w:rPr>
          <w:b/>
          <w:sz w:val="24"/>
        </w:rPr>
      </w:pPr>
      <w:r w:rsidRPr="00136F35">
        <w:rPr>
          <w:b/>
          <w:sz w:val="24"/>
        </w:rPr>
        <w:t>Основания для снижения премии:</w:t>
      </w:r>
    </w:p>
    <w:p w:rsidR="00403F7F" w:rsidRDefault="00403F7F" w:rsidP="00403F7F">
      <w:pPr>
        <w:rPr>
          <w:b/>
          <w:sz w:val="16"/>
        </w:rPr>
      </w:pPr>
    </w:p>
    <w:p w:rsidR="00403F7F" w:rsidRPr="00663C89" w:rsidRDefault="00403F7F" w:rsidP="00663C89">
      <w:pPr>
        <w:pStyle w:val="a5"/>
        <w:numPr>
          <w:ilvl w:val="2"/>
          <w:numId w:val="15"/>
        </w:numPr>
        <w:tabs>
          <w:tab w:val="left" w:pos="1134"/>
        </w:tabs>
        <w:ind w:left="1134" w:hanging="567"/>
        <w:rPr>
          <w:sz w:val="24"/>
        </w:rPr>
      </w:pPr>
      <w:r w:rsidRPr="00663C89">
        <w:rPr>
          <w:sz w:val="24"/>
        </w:rPr>
        <w:t xml:space="preserve">Размер премии </w:t>
      </w:r>
      <w:r w:rsidR="00704867" w:rsidRPr="00663C89">
        <w:rPr>
          <w:sz w:val="24"/>
        </w:rPr>
        <w:t>директору</w:t>
      </w:r>
      <w:r w:rsidRPr="00663C89">
        <w:rPr>
          <w:sz w:val="24"/>
        </w:rPr>
        <w:t xml:space="preserve"> может быть снижен:</w:t>
      </w:r>
    </w:p>
    <w:p w:rsidR="00403F7F" w:rsidRDefault="00403F7F" w:rsidP="00163065">
      <w:pPr>
        <w:tabs>
          <w:tab w:val="left" w:pos="1134"/>
        </w:tabs>
        <w:ind w:firstLine="567"/>
        <w:jc w:val="both"/>
        <w:rPr>
          <w:sz w:val="24"/>
        </w:rPr>
      </w:pPr>
      <w:r>
        <w:rPr>
          <w:sz w:val="24"/>
        </w:rPr>
        <w:t>а)</w:t>
      </w:r>
      <w:r w:rsidR="00163065">
        <w:rPr>
          <w:sz w:val="24"/>
        </w:rPr>
        <w:tab/>
      </w:r>
      <w:r>
        <w:rPr>
          <w:sz w:val="24"/>
        </w:rPr>
        <w:t xml:space="preserve">за неисполнение следующих ключевых показателей эффективности деятельности </w:t>
      </w:r>
      <w:r w:rsidR="00163065">
        <w:rPr>
          <w:sz w:val="24"/>
        </w:rPr>
        <w:t>Общества</w:t>
      </w:r>
      <w:r>
        <w:rPr>
          <w:sz w:val="24"/>
        </w:rPr>
        <w:t xml:space="preserve"> за текущий месяц:</w:t>
      </w:r>
    </w:p>
    <w:p w:rsidR="00403F7F" w:rsidRDefault="00403F7F" w:rsidP="00403F7F">
      <w:pPr>
        <w:ind w:firstLine="709"/>
        <w:jc w:val="both"/>
        <w:rPr>
          <w:b/>
          <w:sz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843"/>
        <w:gridCol w:w="1559"/>
      </w:tblGrid>
      <w:tr w:rsidR="00403F7F" w:rsidTr="00163065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403F7F" w:rsidRDefault="00403F7F" w:rsidP="00903F3C">
            <w:pPr>
              <w:ind w:right="2189"/>
              <w:jc w:val="center"/>
              <w:rPr>
                <w:b/>
                <w:sz w:val="22"/>
              </w:rPr>
            </w:pPr>
          </w:p>
          <w:p w:rsidR="00403F7F" w:rsidRDefault="00403F7F" w:rsidP="00903F3C">
            <w:pPr>
              <w:ind w:right="2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5245" w:type="dxa"/>
            <w:tcBorders>
              <w:left w:val="nil"/>
            </w:tcBorders>
            <w:shd w:val="pct20" w:color="000000" w:fill="FFFFFF"/>
          </w:tcPr>
          <w:p w:rsidR="00403F7F" w:rsidRDefault="00403F7F" w:rsidP="00903F3C">
            <w:pPr>
              <w:jc w:val="center"/>
              <w:rPr>
                <w:b/>
                <w:sz w:val="22"/>
              </w:rPr>
            </w:pPr>
          </w:p>
          <w:p w:rsidR="00403F7F" w:rsidRDefault="00403F7F" w:rsidP="00903F3C">
            <w:pPr>
              <w:pStyle w:val="4"/>
            </w:pPr>
            <w:r>
              <w:t xml:space="preserve">Показатели </w:t>
            </w:r>
          </w:p>
        </w:tc>
        <w:tc>
          <w:tcPr>
            <w:tcW w:w="1843" w:type="dxa"/>
            <w:tcBorders>
              <w:left w:val="nil"/>
            </w:tcBorders>
            <w:shd w:val="pct20" w:color="000000" w:fill="FFFFFF"/>
            <w:vAlign w:val="center"/>
          </w:tcPr>
          <w:p w:rsidR="00403F7F" w:rsidRDefault="00403F7F" w:rsidP="00903F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Мотивация показателей</w:t>
            </w:r>
          </w:p>
        </w:tc>
        <w:tc>
          <w:tcPr>
            <w:tcW w:w="1559" w:type="dxa"/>
            <w:shd w:val="pct20" w:color="000000" w:fill="FFFFFF"/>
          </w:tcPr>
          <w:p w:rsidR="00403F7F" w:rsidRDefault="00403F7F" w:rsidP="00903F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Снижение </w:t>
            </w:r>
            <w:proofErr w:type="gramStart"/>
            <w:r>
              <w:rPr>
                <w:b/>
                <w:sz w:val="22"/>
              </w:rPr>
              <w:t>за</w:t>
            </w:r>
            <w:proofErr w:type="gramEnd"/>
          </w:p>
          <w:p w:rsidR="00163065" w:rsidRDefault="00163065" w:rsidP="00163065">
            <w:pPr>
              <w:ind w:left="-141" w:right="-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</w:t>
            </w:r>
            <w:r w:rsidR="00403F7F">
              <w:rPr>
                <w:b/>
                <w:i/>
                <w:sz w:val="22"/>
              </w:rPr>
              <w:t>еисполнение</w:t>
            </w:r>
          </w:p>
          <w:p w:rsidR="00403F7F" w:rsidRDefault="00403F7F" w:rsidP="00163065">
            <w:pPr>
              <w:ind w:left="-141" w:right="-108"/>
              <w:jc w:val="center"/>
              <w:rPr>
                <w:b/>
                <w:sz w:val="22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% от премии)</w:t>
            </w:r>
          </w:p>
        </w:tc>
      </w:tr>
      <w:tr w:rsidR="00403F7F" w:rsidRPr="00163065" w:rsidTr="00163065">
        <w:tc>
          <w:tcPr>
            <w:tcW w:w="567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vAlign w:val="center"/>
          </w:tcPr>
          <w:p w:rsidR="00403F7F" w:rsidRPr="00163065" w:rsidRDefault="00403F7F" w:rsidP="00903F3C">
            <w:pPr>
              <w:ind w:left="34" w:right="-108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Отсутствие замечаний и протоколов об административных правонарушениях органов, осуществляющих надзор за техническим состоянием и проведением мероприятий, обеспечивающих безопасное обслуживание оборудования и сооружений, рациональным и эффективным использованием топливно-энергетических ресурсов</w:t>
            </w:r>
          </w:p>
        </w:tc>
        <w:tc>
          <w:tcPr>
            <w:tcW w:w="1843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Своевременное и качественное выполнение работ</w:t>
            </w:r>
          </w:p>
        </w:tc>
        <w:tc>
          <w:tcPr>
            <w:tcW w:w="1559" w:type="dxa"/>
            <w:shd w:val="pct20" w:color="000000" w:fill="FFFFFF"/>
            <w:vAlign w:val="center"/>
          </w:tcPr>
          <w:p w:rsidR="00403F7F" w:rsidRPr="00163065" w:rsidRDefault="00403F7F" w:rsidP="001630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3065">
              <w:rPr>
                <w:b/>
                <w:color w:val="000000"/>
                <w:sz w:val="22"/>
                <w:szCs w:val="22"/>
              </w:rPr>
              <w:t>до 55 %</w:t>
            </w:r>
          </w:p>
        </w:tc>
      </w:tr>
      <w:tr w:rsidR="00403F7F" w:rsidRPr="00163065" w:rsidTr="00163065">
        <w:tc>
          <w:tcPr>
            <w:tcW w:w="567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vAlign w:val="center"/>
          </w:tcPr>
          <w:p w:rsidR="00403F7F" w:rsidRPr="00163065" w:rsidRDefault="00403F7F" w:rsidP="00903F3C">
            <w:pPr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Доходы от реализации платных услуг</w:t>
            </w:r>
          </w:p>
        </w:tc>
        <w:tc>
          <w:tcPr>
            <w:tcW w:w="1843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Диверсификация производства</w:t>
            </w:r>
          </w:p>
        </w:tc>
        <w:tc>
          <w:tcPr>
            <w:tcW w:w="1559" w:type="dxa"/>
            <w:shd w:val="pct20" w:color="000000" w:fill="FFFFFF"/>
            <w:vAlign w:val="center"/>
          </w:tcPr>
          <w:p w:rsidR="00403F7F" w:rsidRPr="00163065" w:rsidRDefault="00403F7F" w:rsidP="001630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3065">
              <w:rPr>
                <w:b/>
                <w:color w:val="000000"/>
                <w:sz w:val="22"/>
                <w:szCs w:val="22"/>
              </w:rPr>
              <w:t>до 35 %</w:t>
            </w:r>
          </w:p>
        </w:tc>
      </w:tr>
      <w:tr w:rsidR="00403F7F" w:rsidRPr="00163065" w:rsidTr="00163065">
        <w:tc>
          <w:tcPr>
            <w:tcW w:w="567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  <w:vAlign w:val="center"/>
          </w:tcPr>
          <w:p w:rsidR="00403F7F" w:rsidRPr="00163065" w:rsidRDefault="00403F7F" w:rsidP="00903F3C">
            <w:pPr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Соблюдение фонда оплаты труда</w:t>
            </w:r>
          </w:p>
        </w:tc>
        <w:tc>
          <w:tcPr>
            <w:tcW w:w="1843" w:type="dxa"/>
            <w:vAlign w:val="center"/>
          </w:tcPr>
          <w:p w:rsidR="00403F7F" w:rsidRPr="00163065" w:rsidRDefault="00403F7F" w:rsidP="00903F3C">
            <w:pPr>
              <w:jc w:val="center"/>
              <w:rPr>
                <w:sz w:val="22"/>
                <w:szCs w:val="22"/>
              </w:rPr>
            </w:pPr>
            <w:r w:rsidRPr="00163065">
              <w:rPr>
                <w:sz w:val="22"/>
                <w:szCs w:val="22"/>
              </w:rPr>
              <w:t>Снижение затрат</w:t>
            </w:r>
          </w:p>
        </w:tc>
        <w:tc>
          <w:tcPr>
            <w:tcW w:w="1559" w:type="dxa"/>
            <w:shd w:val="pct20" w:color="000000" w:fill="FFFFFF"/>
            <w:vAlign w:val="center"/>
          </w:tcPr>
          <w:p w:rsidR="00403F7F" w:rsidRPr="00163065" w:rsidRDefault="00403F7F" w:rsidP="001630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3065">
              <w:rPr>
                <w:b/>
                <w:color w:val="000000"/>
                <w:sz w:val="22"/>
                <w:szCs w:val="22"/>
              </w:rPr>
              <w:t>до 10 %</w:t>
            </w:r>
          </w:p>
        </w:tc>
      </w:tr>
    </w:tbl>
    <w:p w:rsidR="00403F7F" w:rsidRDefault="00403F7F" w:rsidP="00403F7F">
      <w:pPr>
        <w:pStyle w:val="a8"/>
        <w:jc w:val="left"/>
        <w:rPr>
          <w:b w:val="0"/>
          <w:sz w:val="24"/>
        </w:rPr>
      </w:pPr>
    </w:p>
    <w:p w:rsidR="00403F7F" w:rsidRDefault="00403F7F" w:rsidP="00163065">
      <w:pPr>
        <w:pStyle w:val="a8"/>
        <w:tabs>
          <w:tab w:val="left" w:pos="1134"/>
        </w:tabs>
        <w:ind w:firstLine="567"/>
        <w:jc w:val="both"/>
        <w:rPr>
          <w:sz w:val="24"/>
        </w:rPr>
      </w:pPr>
      <w:r>
        <w:rPr>
          <w:b w:val="0"/>
          <w:sz w:val="24"/>
        </w:rPr>
        <w:t>б)</w:t>
      </w:r>
      <w:r w:rsidR="00163065">
        <w:rPr>
          <w:b w:val="0"/>
          <w:sz w:val="24"/>
        </w:rPr>
        <w:tab/>
      </w:r>
      <w:r>
        <w:rPr>
          <w:b w:val="0"/>
          <w:sz w:val="24"/>
        </w:rPr>
        <w:t xml:space="preserve">за непринятие мер по выполнению постановлений, распоряжений и письменных поручений руководителей администрации города в установленные сроки; срыв сроков и некачественное предоставление информации в структурные подразделения администрации города - </w:t>
      </w:r>
      <w:r>
        <w:rPr>
          <w:sz w:val="24"/>
        </w:rPr>
        <w:t>до 20 процентов.</w:t>
      </w:r>
    </w:p>
    <w:p w:rsidR="00403F7F" w:rsidRDefault="00403F7F" w:rsidP="00163065">
      <w:pPr>
        <w:pStyle w:val="a8"/>
        <w:tabs>
          <w:tab w:val="left" w:pos="1134"/>
        </w:tabs>
        <w:ind w:firstLine="567"/>
        <w:jc w:val="both"/>
        <w:rPr>
          <w:b w:val="0"/>
          <w:sz w:val="24"/>
        </w:rPr>
      </w:pPr>
      <w:r w:rsidRPr="00114115">
        <w:rPr>
          <w:b w:val="0"/>
          <w:sz w:val="24"/>
        </w:rPr>
        <w:t>в)</w:t>
      </w:r>
      <w:r w:rsidR="00163065">
        <w:rPr>
          <w:b w:val="0"/>
          <w:sz w:val="24"/>
        </w:rPr>
        <w:tab/>
      </w:r>
      <w:r>
        <w:rPr>
          <w:b w:val="0"/>
          <w:sz w:val="24"/>
        </w:rPr>
        <w:t xml:space="preserve">за нарушение сроков предоставления отчетности, некачественное оформление документов и нарушения в использовании бюджетных средств по результатам проверок финансового управления – </w:t>
      </w:r>
      <w:r>
        <w:rPr>
          <w:sz w:val="24"/>
        </w:rPr>
        <w:t>до 20 процентов.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г)</w:t>
      </w:r>
      <w:r w:rsidR="00163065">
        <w:rPr>
          <w:sz w:val="24"/>
        </w:rPr>
        <w:tab/>
      </w:r>
      <w:r w:rsidR="00163065">
        <w:rPr>
          <w:b/>
          <w:sz w:val="24"/>
        </w:rPr>
        <w:t>до 10 процентов</w:t>
      </w:r>
      <w:r w:rsidR="00163065">
        <w:rPr>
          <w:sz w:val="24"/>
        </w:rPr>
        <w:t xml:space="preserve"> </w:t>
      </w:r>
      <w:r>
        <w:rPr>
          <w:sz w:val="24"/>
        </w:rPr>
        <w:t>за неэффективное размещение бюджетных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амках муниципального заказа, а именно: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-</w:t>
      </w:r>
      <w:r w:rsidR="00163065">
        <w:rPr>
          <w:sz w:val="24"/>
        </w:rPr>
        <w:tab/>
      </w:r>
      <w:r>
        <w:rPr>
          <w:sz w:val="24"/>
        </w:rPr>
        <w:t>некачественное формирование проекта плана закупок: неправильно проведенная конъюнктура цен, неверная группировка товаров;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-</w:t>
      </w:r>
      <w:r w:rsidR="00163065">
        <w:rPr>
          <w:sz w:val="24"/>
        </w:rPr>
        <w:tab/>
      </w:r>
      <w:r>
        <w:rPr>
          <w:sz w:val="24"/>
        </w:rPr>
        <w:t xml:space="preserve">несвоевременное представление проекта плана закупок в профильное структурное подразделение администрации города; 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-</w:t>
      </w:r>
      <w:r w:rsidR="00163065">
        <w:rPr>
          <w:sz w:val="24"/>
        </w:rPr>
        <w:tab/>
      </w:r>
      <w:r>
        <w:rPr>
          <w:sz w:val="24"/>
        </w:rPr>
        <w:t xml:space="preserve">нарушение сроков подачи документов в профильное структурное подразделение администрации города для утверждения плана закупок после принятия городской Думой бюджета </w:t>
      </w:r>
      <w:r w:rsidR="00163065">
        <w:rPr>
          <w:sz w:val="24"/>
        </w:rPr>
        <w:t>городского округа</w:t>
      </w:r>
      <w:r>
        <w:rPr>
          <w:sz w:val="24"/>
        </w:rPr>
        <w:t>;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-</w:t>
      </w:r>
      <w:r w:rsidR="00163065">
        <w:rPr>
          <w:sz w:val="24"/>
        </w:rPr>
        <w:tab/>
      </w:r>
      <w:r>
        <w:rPr>
          <w:sz w:val="24"/>
        </w:rPr>
        <w:t xml:space="preserve">ненадлежащая организация процедуры закупок (путем проведения торгов в форме открытого конкурса и аукционов, запроса котировок), в случаях, когда </w:t>
      </w:r>
      <w:r w:rsidR="00163065">
        <w:rPr>
          <w:sz w:val="24"/>
        </w:rPr>
        <w:t xml:space="preserve">Общество </w:t>
      </w:r>
      <w:r>
        <w:rPr>
          <w:sz w:val="24"/>
        </w:rPr>
        <w:t>выступает организатором;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b/>
          <w:sz w:val="24"/>
        </w:rPr>
      </w:pPr>
      <w:r>
        <w:rPr>
          <w:sz w:val="24"/>
        </w:rPr>
        <w:t>-</w:t>
      </w:r>
      <w:r w:rsidR="00163065">
        <w:rPr>
          <w:sz w:val="24"/>
        </w:rPr>
        <w:tab/>
      </w:r>
      <w:r>
        <w:rPr>
          <w:sz w:val="24"/>
        </w:rPr>
        <w:t>нарушение сроков предоставления информации и всех необходимых документов для составления технического задания конкурса структурному подразделению, назначенному организатором процедуры закупок</w:t>
      </w:r>
      <w:r w:rsidR="00163065">
        <w:rPr>
          <w:sz w:val="24"/>
        </w:rPr>
        <w:t>:</w:t>
      </w:r>
    </w:p>
    <w:p w:rsidR="00403F7F" w:rsidRDefault="00403F7F" w:rsidP="00163065">
      <w:pPr>
        <w:pStyle w:val="a8"/>
        <w:tabs>
          <w:tab w:val="left" w:pos="1134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д)</w:t>
      </w:r>
      <w:r w:rsidR="00163065">
        <w:rPr>
          <w:b w:val="0"/>
          <w:sz w:val="24"/>
        </w:rPr>
        <w:tab/>
      </w:r>
      <w:r>
        <w:rPr>
          <w:b w:val="0"/>
          <w:sz w:val="24"/>
        </w:rPr>
        <w:t xml:space="preserve">за применение к </w:t>
      </w:r>
      <w:r w:rsidR="00163065">
        <w:rPr>
          <w:b w:val="0"/>
          <w:sz w:val="24"/>
        </w:rPr>
        <w:t>директору</w:t>
      </w:r>
      <w:r>
        <w:rPr>
          <w:b w:val="0"/>
          <w:sz w:val="24"/>
        </w:rPr>
        <w:t xml:space="preserve"> дисциплинарного взыскания, оформленного распоряжением администрации города, размер премии уменьшается:</w:t>
      </w:r>
    </w:p>
    <w:p w:rsidR="00403F7F" w:rsidRDefault="00403F7F" w:rsidP="00163065">
      <w:pPr>
        <w:pStyle w:val="a8"/>
        <w:tabs>
          <w:tab w:val="left" w:pos="567"/>
          <w:tab w:val="left" w:pos="1134"/>
        </w:tabs>
        <w:ind w:firstLine="567"/>
        <w:jc w:val="both"/>
        <w:rPr>
          <w:sz w:val="24"/>
        </w:rPr>
      </w:pPr>
      <w:r>
        <w:rPr>
          <w:b w:val="0"/>
          <w:sz w:val="24"/>
        </w:rPr>
        <w:t>-</w:t>
      </w:r>
      <w:r w:rsidR="00163065">
        <w:rPr>
          <w:b w:val="0"/>
          <w:sz w:val="24"/>
        </w:rPr>
        <w:tab/>
      </w:r>
      <w:r>
        <w:rPr>
          <w:b w:val="0"/>
          <w:sz w:val="24"/>
        </w:rPr>
        <w:t xml:space="preserve">за замечание - </w:t>
      </w:r>
      <w:r>
        <w:rPr>
          <w:sz w:val="24"/>
        </w:rPr>
        <w:t>от 25 до 50 процентов;</w:t>
      </w:r>
    </w:p>
    <w:p w:rsidR="00403F7F" w:rsidRDefault="00403F7F" w:rsidP="00163065">
      <w:pPr>
        <w:pStyle w:val="a8"/>
        <w:tabs>
          <w:tab w:val="left" w:pos="567"/>
          <w:tab w:val="left" w:pos="1134"/>
        </w:tabs>
        <w:ind w:firstLine="567"/>
        <w:jc w:val="both"/>
        <w:rPr>
          <w:sz w:val="24"/>
        </w:rPr>
      </w:pPr>
      <w:r>
        <w:rPr>
          <w:b w:val="0"/>
          <w:sz w:val="24"/>
        </w:rPr>
        <w:t>-</w:t>
      </w:r>
      <w:r w:rsidR="00163065">
        <w:rPr>
          <w:b w:val="0"/>
          <w:sz w:val="24"/>
        </w:rPr>
        <w:tab/>
      </w:r>
      <w:r>
        <w:rPr>
          <w:b w:val="0"/>
          <w:sz w:val="24"/>
        </w:rPr>
        <w:t xml:space="preserve">за выговор - </w:t>
      </w:r>
      <w:r>
        <w:rPr>
          <w:sz w:val="24"/>
        </w:rPr>
        <w:t>от 50 до 100 процентов.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t>е)</w:t>
      </w:r>
      <w:r w:rsidR="00163065">
        <w:rPr>
          <w:sz w:val="24"/>
        </w:rPr>
        <w:tab/>
      </w:r>
      <w:r>
        <w:rPr>
          <w:sz w:val="24"/>
        </w:rPr>
        <w:t xml:space="preserve">за невыполнение и ненадлежащее выполнение должностных обязанностей, или не использование своих прав, предусмотренных трудовым договором и должностной инструкцией - </w:t>
      </w:r>
      <w:r>
        <w:rPr>
          <w:b/>
          <w:sz w:val="24"/>
        </w:rPr>
        <w:t>до 50 процентов</w:t>
      </w:r>
      <w:r>
        <w:rPr>
          <w:sz w:val="24"/>
        </w:rPr>
        <w:t xml:space="preserve"> </w:t>
      </w:r>
    </w:p>
    <w:p w:rsidR="00403F7F" w:rsidRDefault="00403F7F" w:rsidP="00163065">
      <w:pPr>
        <w:pStyle w:val="aa"/>
        <w:tabs>
          <w:tab w:val="left" w:pos="1134"/>
        </w:tabs>
        <w:ind w:left="0" w:firstLine="567"/>
        <w:rPr>
          <w:sz w:val="24"/>
        </w:rPr>
      </w:pPr>
      <w:r>
        <w:rPr>
          <w:sz w:val="24"/>
        </w:rPr>
        <w:lastRenderedPageBreak/>
        <w:t>ж)</w:t>
      </w:r>
      <w:r w:rsidR="00163065">
        <w:rPr>
          <w:sz w:val="24"/>
        </w:rPr>
        <w:tab/>
      </w:r>
      <w:r>
        <w:rPr>
          <w:sz w:val="24"/>
        </w:rPr>
        <w:t xml:space="preserve">за совершение прогула, появление на работе в состоянии алкогольного, наркотического или токсического опьянения, </w:t>
      </w:r>
      <w:r w:rsidR="00163065">
        <w:rPr>
          <w:sz w:val="24"/>
        </w:rPr>
        <w:t>директор</w:t>
      </w:r>
      <w:r>
        <w:rPr>
          <w:sz w:val="24"/>
        </w:rPr>
        <w:t xml:space="preserve"> к премии за тот период, в котором совершены эти нарушения трудовой дисциплины, не представляется.</w:t>
      </w:r>
    </w:p>
    <w:p w:rsidR="00403F7F" w:rsidRPr="00831D16" w:rsidRDefault="00403F7F" w:rsidP="00163065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03F7F" w:rsidRPr="00403F7F" w:rsidRDefault="00C51579" w:rsidP="00403F7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403F7F" w:rsidRPr="00403F7F">
        <w:rPr>
          <w:sz w:val="24"/>
          <w:szCs w:val="24"/>
        </w:rPr>
        <w:t>. Условия выплаты материальной помощи</w:t>
      </w:r>
    </w:p>
    <w:p w:rsidR="00403F7F" w:rsidRPr="00403F7F" w:rsidRDefault="00403F7F" w:rsidP="00403F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03F7F" w:rsidRPr="00403F7F" w:rsidRDefault="00663C89" w:rsidP="00663C8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403F7F" w:rsidRPr="00403F7F">
        <w:rPr>
          <w:sz w:val="24"/>
          <w:szCs w:val="24"/>
        </w:rPr>
        <w:t>.1.</w:t>
      </w:r>
      <w:r>
        <w:rPr>
          <w:sz w:val="24"/>
          <w:szCs w:val="24"/>
        </w:rPr>
        <w:tab/>
      </w:r>
      <w:r w:rsidR="00403F7F" w:rsidRPr="00403F7F">
        <w:rPr>
          <w:sz w:val="24"/>
          <w:szCs w:val="24"/>
        </w:rPr>
        <w:t>В течение текущего финансового года за счет средств Общества директору</w:t>
      </w:r>
      <w:r w:rsidR="00A14A39">
        <w:rPr>
          <w:sz w:val="24"/>
          <w:szCs w:val="24"/>
        </w:rPr>
        <w:t xml:space="preserve"> Общества</w:t>
      </w:r>
      <w:r w:rsidR="00403F7F" w:rsidRPr="00403F7F">
        <w:rPr>
          <w:sz w:val="24"/>
          <w:szCs w:val="24"/>
        </w:rPr>
        <w:t xml:space="preserve"> выплачивается материальная помощь в размере одного месячного должностного оклада.</w:t>
      </w:r>
    </w:p>
    <w:p w:rsidR="00403F7F" w:rsidRPr="00403F7F" w:rsidRDefault="00663C89" w:rsidP="00663C8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403F7F" w:rsidRPr="00403F7F">
        <w:rPr>
          <w:sz w:val="24"/>
          <w:szCs w:val="24"/>
        </w:rPr>
        <w:t>.2.</w:t>
      </w:r>
      <w:r>
        <w:rPr>
          <w:sz w:val="24"/>
          <w:szCs w:val="24"/>
        </w:rPr>
        <w:tab/>
      </w:r>
      <w:r w:rsidR="00403F7F" w:rsidRPr="00403F7F">
        <w:rPr>
          <w:sz w:val="24"/>
          <w:szCs w:val="24"/>
        </w:rPr>
        <w:t xml:space="preserve">Выплата материальной помощи производится на основании </w:t>
      </w:r>
      <w:r w:rsidR="00A14A39">
        <w:rPr>
          <w:sz w:val="24"/>
          <w:szCs w:val="24"/>
        </w:rPr>
        <w:t>распоряжения администрации города</w:t>
      </w:r>
      <w:r w:rsidR="00403F7F" w:rsidRPr="00403F7F">
        <w:rPr>
          <w:sz w:val="24"/>
          <w:szCs w:val="24"/>
        </w:rPr>
        <w:t xml:space="preserve"> согласно заявлению директора Общества.</w:t>
      </w:r>
    </w:p>
    <w:p w:rsidR="00403F7F" w:rsidRDefault="00403F7F" w:rsidP="00403F7F">
      <w:pPr>
        <w:jc w:val="center"/>
        <w:rPr>
          <w:b/>
          <w:sz w:val="28"/>
          <w:szCs w:val="28"/>
        </w:rPr>
      </w:pPr>
    </w:p>
    <w:p w:rsidR="00403F7F" w:rsidRPr="003C7CFF" w:rsidRDefault="00403F7F" w:rsidP="003C7CF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663C89" w:rsidRPr="00663C89" w:rsidTr="00AF55CF">
        <w:trPr>
          <w:trHeight w:val="1540"/>
        </w:trPr>
        <w:tc>
          <w:tcPr>
            <w:tcW w:w="5103" w:type="dxa"/>
            <w:shd w:val="clear" w:color="auto" w:fill="auto"/>
          </w:tcPr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14A39" w:rsidRDefault="00A14A39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  <w:bookmarkStart w:id="1" w:name="_GoBack"/>
            <w:bookmarkEnd w:id="1"/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AF55CF" w:rsidRDefault="00AF55CF" w:rsidP="00624E84">
            <w:pPr>
              <w:pStyle w:val="a8"/>
              <w:jc w:val="right"/>
              <w:rPr>
                <w:b w:val="0"/>
                <w:sz w:val="24"/>
                <w:szCs w:val="24"/>
              </w:rPr>
            </w:pPr>
          </w:p>
          <w:p w:rsidR="00663C89" w:rsidRPr="00624E84" w:rsidRDefault="00663C89" w:rsidP="00AF55CF">
            <w:pPr>
              <w:pStyle w:val="a8"/>
              <w:ind w:left="-817"/>
              <w:jc w:val="right"/>
              <w:rPr>
                <w:b w:val="0"/>
                <w:sz w:val="24"/>
                <w:szCs w:val="24"/>
              </w:rPr>
            </w:pPr>
            <w:r w:rsidRPr="00624E84">
              <w:rPr>
                <w:b w:val="0"/>
                <w:sz w:val="24"/>
                <w:szCs w:val="24"/>
              </w:rPr>
              <w:lastRenderedPageBreak/>
              <w:t xml:space="preserve">Приложение </w:t>
            </w:r>
          </w:p>
          <w:p w:rsidR="00624E84" w:rsidRPr="00624E84" w:rsidRDefault="00663C89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</w:t>
            </w:r>
            <w:r w:rsidR="00624E84"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условиях</w:t>
            </w:r>
          </w:p>
          <w:p w:rsidR="00624E84" w:rsidRPr="00624E84" w:rsidRDefault="00624E84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оплаты труда директор</w:t>
            </w:r>
            <w:proofErr w:type="gramStart"/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а ООО</w:t>
            </w:r>
            <w:proofErr w:type="gramEnd"/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«Горсвет»,</w:t>
            </w:r>
          </w:p>
          <w:p w:rsidR="00624E84" w:rsidRPr="00624E84" w:rsidRDefault="00624E84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 процентов доли в уставном капитале</w:t>
            </w:r>
          </w:p>
          <w:p w:rsidR="00AF55CF" w:rsidRDefault="00624E84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котор</w:t>
            </w:r>
            <w:r w:rsidR="00D263DF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proofErr w:type="gramEnd"/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находится в собственности </w:t>
            </w:r>
          </w:p>
          <w:p w:rsidR="00AF55CF" w:rsidRDefault="00624E84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городского</w:t>
            </w:r>
            <w:r w:rsidR="00AF55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округа Архангельской области </w:t>
            </w:r>
          </w:p>
          <w:p w:rsidR="00624E84" w:rsidRPr="00624E84" w:rsidRDefault="00624E84" w:rsidP="00AF55CF">
            <w:pPr>
              <w:pStyle w:val="ConsPlusTitle"/>
              <w:ind w:left="-81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E84">
              <w:rPr>
                <w:rFonts w:ascii="Times New Roman" w:hAnsi="Times New Roman" w:cs="Times New Roman"/>
                <w:b w:val="0"/>
                <w:sz w:val="24"/>
                <w:szCs w:val="24"/>
              </w:rPr>
              <w:t>«Город Коряжма»</w:t>
            </w:r>
          </w:p>
          <w:p w:rsidR="00663C89" w:rsidRPr="00624E84" w:rsidRDefault="00663C89" w:rsidP="00AF55CF">
            <w:pPr>
              <w:ind w:left="-817"/>
              <w:jc w:val="right"/>
              <w:rPr>
                <w:sz w:val="24"/>
                <w:szCs w:val="24"/>
              </w:rPr>
            </w:pPr>
            <w:r w:rsidRPr="00624E84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663C89" w:rsidRPr="00663C89" w:rsidRDefault="00663C89" w:rsidP="00AF55CF">
            <w:pPr>
              <w:pageBreakBefore/>
              <w:suppressAutoHyphens/>
              <w:ind w:left="-817"/>
              <w:jc w:val="right"/>
              <w:rPr>
                <w:rFonts w:eastAsia="Calibri"/>
                <w:sz w:val="24"/>
                <w:szCs w:val="24"/>
                <w:lang w:eastAsia="zh-CN"/>
              </w:rPr>
            </w:pPr>
            <w:r w:rsidRPr="00663C89">
              <w:rPr>
                <w:rFonts w:eastAsia="Calibri"/>
                <w:sz w:val="24"/>
                <w:szCs w:val="24"/>
                <w:lang w:eastAsia="zh-CN"/>
              </w:rPr>
              <w:t>Утвержд</w:t>
            </w:r>
            <w:r w:rsidR="00ED4011">
              <w:rPr>
                <w:rFonts w:eastAsia="Calibri"/>
                <w:sz w:val="24"/>
                <w:szCs w:val="24"/>
                <w:lang w:eastAsia="zh-CN"/>
              </w:rPr>
              <w:t>ено</w:t>
            </w:r>
          </w:p>
          <w:p w:rsidR="00663C89" w:rsidRPr="00663C89" w:rsidRDefault="00D263DF" w:rsidP="00AF55CF">
            <w:pPr>
              <w:suppressAutoHyphens/>
              <w:ind w:left="-817"/>
              <w:jc w:val="right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</w:t>
            </w:r>
            <w:r w:rsidR="00663C89" w:rsidRPr="00663C89">
              <w:rPr>
                <w:rFonts w:eastAsia="Calibri"/>
                <w:sz w:val="24"/>
                <w:szCs w:val="24"/>
                <w:lang w:eastAsia="zh-CN"/>
              </w:rPr>
              <w:t>ешением Совета директоров</w:t>
            </w:r>
          </w:p>
          <w:p w:rsidR="00663C89" w:rsidRPr="00663C89" w:rsidRDefault="00663C89" w:rsidP="00AF55CF">
            <w:pPr>
              <w:suppressAutoHyphens/>
              <w:ind w:left="-817"/>
              <w:jc w:val="right"/>
              <w:rPr>
                <w:rFonts w:eastAsia="Calibri"/>
                <w:sz w:val="24"/>
                <w:szCs w:val="24"/>
                <w:lang w:eastAsia="zh-CN"/>
              </w:rPr>
            </w:pPr>
            <w:r w:rsidRPr="00663C89">
              <w:rPr>
                <w:rFonts w:eastAsia="Calibri"/>
                <w:sz w:val="24"/>
                <w:szCs w:val="24"/>
                <w:lang w:eastAsia="zh-CN"/>
              </w:rPr>
              <w:t>ООО «Горсвет»</w:t>
            </w:r>
          </w:p>
          <w:p w:rsidR="00663C89" w:rsidRPr="00624E84" w:rsidRDefault="00663C89" w:rsidP="00AF55CF">
            <w:pPr>
              <w:suppressAutoHyphens/>
              <w:ind w:left="-817"/>
              <w:jc w:val="right"/>
              <w:rPr>
                <w:rFonts w:eastAsia="Calibri"/>
                <w:sz w:val="24"/>
                <w:szCs w:val="24"/>
                <w:lang w:eastAsia="zh-CN"/>
              </w:rPr>
            </w:pPr>
            <w:r w:rsidRPr="00663C89">
              <w:rPr>
                <w:sz w:val="24"/>
                <w:szCs w:val="24"/>
                <w:lang w:eastAsia="zh-CN"/>
              </w:rPr>
              <w:t xml:space="preserve">(протокол </w:t>
            </w:r>
            <w:proofErr w:type="gramStart"/>
            <w:r w:rsidRPr="00663C89">
              <w:rPr>
                <w:rFonts w:eastAsia="Calibri"/>
                <w:sz w:val="24"/>
                <w:szCs w:val="24"/>
                <w:lang w:eastAsia="zh-CN"/>
              </w:rPr>
              <w:t>от</w:t>
            </w:r>
            <w:proofErr w:type="gramEnd"/>
            <w:r w:rsidRPr="00663C89">
              <w:rPr>
                <w:rFonts w:eastAsia="Calibri"/>
                <w:sz w:val="24"/>
                <w:szCs w:val="24"/>
                <w:lang w:eastAsia="zh-CN"/>
              </w:rPr>
              <w:t xml:space="preserve"> _______ № ____)</w:t>
            </w:r>
          </w:p>
          <w:p w:rsidR="00663C89" w:rsidRPr="00ED4011" w:rsidRDefault="00663C89" w:rsidP="00AF55CF">
            <w:pPr>
              <w:ind w:left="-817"/>
              <w:jc w:val="right"/>
              <w:rPr>
                <w:sz w:val="24"/>
                <w:szCs w:val="24"/>
              </w:rPr>
            </w:pPr>
            <w:r w:rsidRPr="00ED4011">
              <w:rPr>
                <w:sz w:val="24"/>
                <w:szCs w:val="24"/>
              </w:rPr>
              <w:t>выплатить премию в размере_____%</w:t>
            </w:r>
          </w:p>
          <w:p w:rsidR="00663C89" w:rsidRPr="00663C89" w:rsidRDefault="00663C89" w:rsidP="00624E84">
            <w:pPr>
              <w:suppressAutoHyphens/>
              <w:jc w:val="right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:rsidR="00AF55CF" w:rsidRPr="00A460FB" w:rsidRDefault="00AF55CF" w:rsidP="00ED4011">
      <w:pPr>
        <w:jc w:val="center"/>
        <w:rPr>
          <w:b/>
          <w:sz w:val="24"/>
          <w:szCs w:val="24"/>
        </w:rPr>
      </w:pPr>
      <w:r w:rsidRPr="00A460FB">
        <w:rPr>
          <w:b/>
          <w:sz w:val="24"/>
          <w:szCs w:val="24"/>
        </w:rPr>
        <w:lastRenderedPageBreak/>
        <w:t>СПРАВКА</w:t>
      </w:r>
    </w:p>
    <w:p w:rsidR="00AF55CF" w:rsidRPr="00A460FB" w:rsidRDefault="00AF55CF" w:rsidP="00ED4011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460FB">
        <w:rPr>
          <w:rFonts w:ascii="Times New Roman" w:hAnsi="Times New Roman" w:cs="Times New Roman"/>
          <w:sz w:val="24"/>
          <w:szCs w:val="24"/>
        </w:rPr>
        <w:t>на представление к премии директор</w:t>
      </w:r>
      <w:proofErr w:type="gramStart"/>
      <w:r w:rsidRPr="00A460F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460FB">
        <w:rPr>
          <w:rFonts w:ascii="Times New Roman" w:hAnsi="Times New Roman" w:cs="Times New Roman"/>
          <w:sz w:val="24"/>
          <w:szCs w:val="24"/>
        </w:rPr>
        <w:t xml:space="preserve"> «Горсвет»</w:t>
      </w:r>
    </w:p>
    <w:p w:rsidR="00AF55CF" w:rsidRDefault="00AF55CF" w:rsidP="00ED4011">
      <w:pPr>
        <w:jc w:val="center"/>
        <w:rPr>
          <w:b/>
          <w:sz w:val="22"/>
        </w:rPr>
      </w:pPr>
      <w:r>
        <w:rPr>
          <w:b/>
          <w:sz w:val="22"/>
        </w:rPr>
        <w:t>за _____________________20___г.</w:t>
      </w:r>
    </w:p>
    <w:p w:rsidR="00AF55CF" w:rsidRDefault="00AF55CF" w:rsidP="00AF55CF">
      <w:pPr>
        <w:ind w:left="150"/>
        <w:rPr>
          <w:sz w:val="24"/>
        </w:rPr>
      </w:pPr>
    </w:p>
    <w:p w:rsidR="00AF55CF" w:rsidRDefault="00AF55CF" w:rsidP="00AF55C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Показатели премирования</w:t>
      </w:r>
    </w:p>
    <w:p w:rsidR="00AF55CF" w:rsidRPr="00641DA9" w:rsidRDefault="00AF55CF" w:rsidP="00AF55CF">
      <w:pPr>
        <w:ind w:left="150"/>
        <w:rPr>
          <w:b/>
          <w:sz w:val="22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1843"/>
      </w:tblGrid>
      <w:tr w:rsidR="00AF55CF" w:rsidTr="00ED4011">
        <w:tc>
          <w:tcPr>
            <w:tcW w:w="675" w:type="dxa"/>
            <w:shd w:val="pct20" w:color="000000" w:fill="FFFFFF"/>
          </w:tcPr>
          <w:p w:rsidR="00AF55CF" w:rsidRDefault="00AF55CF" w:rsidP="00903F3C">
            <w:pPr>
              <w:ind w:right="2189"/>
              <w:jc w:val="center"/>
              <w:rPr>
                <w:b/>
                <w:sz w:val="22"/>
              </w:rPr>
            </w:pPr>
          </w:p>
          <w:p w:rsidR="00AF55CF" w:rsidRDefault="00AF55CF" w:rsidP="00903F3C">
            <w:pPr>
              <w:ind w:right="2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6946" w:type="dxa"/>
            <w:tcBorders>
              <w:left w:val="nil"/>
            </w:tcBorders>
            <w:shd w:val="pct20" w:color="000000" w:fill="FFFFFF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</w:p>
          <w:p w:rsidR="00AF55CF" w:rsidRDefault="00AF55CF" w:rsidP="00903F3C">
            <w:pPr>
              <w:pStyle w:val="6"/>
            </w:pPr>
            <w:r>
              <w:t>Показатели премирования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Размер премирования </w:t>
            </w:r>
          </w:p>
        </w:tc>
      </w:tr>
      <w:tr w:rsidR="00AF55CF" w:rsidTr="00ED4011">
        <w:tc>
          <w:tcPr>
            <w:tcW w:w="675" w:type="dxa"/>
            <w:tcBorders>
              <w:top w:val="nil"/>
            </w:tcBorders>
          </w:tcPr>
          <w:p w:rsidR="00AF55CF" w:rsidRDefault="00AF55CF" w:rsidP="00903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946" w:type="dxa"/>
          </w:tcPr>
          <w:p w:rsidR="00AF55CF" w:rsidRPr="007474D4" w:rsidRDefault="00AF55CF" w:rsidP="00AF55CF">
            <w:pPr>
              <w:rPr>
                <w:sz w:val="22"/>
                <w:szCs w:val="22"/>
              </w:rPr>
            </w:pPr>
            <w:r w:rsidRPr="00903F3C">
              <w:rPr>
                <w:sz w:val="22"/>
                <w:szCs w:val="22"/>
              </w:rPr>
              <w:t>Качественная организация производственного процесса технической эксплуатации электрических станций и сетей Российской Федерации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30%</w:t>
            </w:r>
          </w:p>
        </w:tc>
      </w:tr>
      <w:tr w:rsidR="00AF55CF" w:rsidTr="00ED4011">
        <w:tc>
          <w:tcPr>
            <w:tcW w:w="675" w:type="dxa"/>
            <w:vAlign w:val="center"/>
          </w:tcPr>
          <w:p w:rsidR="00AF55CF" w:rsidRDefault="00AF55CF" w:rsidP="00903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946" w:type="dxa"/>
            <w:vAlign w:val="center"/>
          </w:tcPr>
          <w:p w:rsidR="00AF55CF" w:rsidRPr="007474D4" w:rsidRDefault="00AF55CF" w:rsidP="00903F3C">
            <w:pPr>
              <w:rPr>
                <w:sz w:val="22"/>
                <w:szCs w:val="22"/>
              </w:rPr>
            </w:pPr>
            <w:r w:rsidRPr="007474D4">
              <w:rPr>
                <w:sz w:val="22"/>
                <w:szCs w:val="22"/>
              </w:rPr>
              <w:t>Выполнение плана по бюджету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20%</w:t>
            </w:r>
          </w:p>
        </w:tc>
      </w:tr>
      <w:tr w:rsidR="00AF55CF" w:rsidTr="00ED4011">
        <w:tc>
          <w:tcPr>
            <w:tcW w:w="675" w:type="dxa"/>
          </w:tcPr>
          <w:p w:rsidR="00AF55CF" w:rsidRDefault="00AF55CF" w:rsidP="00903F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946" w:type="dxa"/>
          </w:tcPr>
          <w:p w:rsidR="00AF55CF" w:rsidRPr="00903F3C" w:rsidRDefault="00AF55CF" w:rsidP="00903F3C">
            <w:pPr>
              <w:rPr>
                <w:sz w:val="22"/>
                <w:szCs w:val="22"/>
              </w:rPr>
            </w:pPr>
            <w:r w:rsidRPr="00903F3C">
              <w:rPr>
                <w:sz w:val="22"/>
                <w:szCs w:val="22"/>
              </w:rPr>
              <w:t>Соблюдение фонда оплаты труда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5%</w:t>
            </w:r>
          </w:p>
        </w:tc>
      </w:tr>
      <w:tr w:rsidR="00AF55CF" w:rsidTr="00ED4011">
        <w:tc>
          <w:tcPr>
            <w:tcW w:w="675" w:type="dxa"/>
          </w:tcPr>
          <w:p w:rsidR="00AF55CF" w:rsidRDefault="00AF55CF" w:rsidP="00903F3C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55%</w:t>
            </w:r>
          </w:p>
        </w:tc>
      </w:tr>
    </w:tbl>
    <w:p w:rsidR="00AF55CF" w:rsidRDefault="00AF55CF" w:rsidP="00AF55CF">
      <w:pPr>
        <w:rPr>
          <w:b/>
          <w:sz w:val="24"/>
        </w:rPr>
      </w:pPr>
    </w:p>
    <w:p w:rsidR="00AF55CF" w:rsidRDefault="00AF55CF" w:rsidP="00AF55C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Ключевые показатели эффективности деятельности Общества за месяц</w:t>
      </w:r>
    </w:p>
    <w:p w:rsidR="00AF55CF" w:rsidRDefault="00AF55CF" w:rsidP="00AF55CF">
      <w:pPr>
        <w:ind w:left="150"/>
        <w:rPr>
          <w:b/>
          <w:sz w:val="22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1133"/>
        <w:gridCol w:w="1134"/>
        <w:gridCol w:w="1276"/>
        <w:gridCol w:w="993"/>
      </w:tblGrid>
      <w:tr w:rsidR="00AF55CF" w:rsidRPr="00AF55CF" w:rsidTr="00ED4011">
        <w:trPr>
          <w:cantSplit/>
        </w:trPr>
        <w:tc>
          <w:tcPr>
            <w:tcW w:w="3794" w:type="dxa"/>
            <w:vMerge w:val="restart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</w:p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 xml:space="preserve">Показатели </w:t>
            </w:r>
          </w:p>
          <w:p w:rsidR="00AF55CF" w:rsidRPr="00AF55CF" w:rsidRDefault="00AF55CF" w:rsidP="00903F3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 xml:space="preserve">План </w:t>
            </w:r>
          </w:p>
        </w:tc>
        <w:tc>
          <w:tcPr>
            <w:tcW w:w="1133" w:type="dxa"/>
            <w:vMerge w:val="restart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5"/>
              <w:rPr>
                <w:sz w:val="20"/>
                <w:szCs w:val="20"/>
              </w:rPr>
            </w:pPr>
            <w:r w:rsidRPr="00AF55CF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 w:val="restart"/>
            <w:shd w:val="pct20" w:color="000000" w:fill="FFFFFF"/>
            <w:vAlign w:val="center"/>
          </w:tcPr>
          <w:p w:rsidR="00AF55CF" w:rsidRPr="00AF55CF" w:rsidRDefault="00AF55CF" w:rsidP="00903F3C">
            <w:pPr>
              <w:ind w:left="-84" w:right="-108"/>
              <w:jc w:val="center"/>
              <w:rPr>
                <w:b/>
              </w:rPr>
            </w:pPr>
            <w:r w:rsidRPr="00AF55CF">
              <w:rPr>
                <w:b/>
              </w:rPr>
              <w:t xml:space="preserve">% </w:t>
            </w:r>
            <w:proofErr w:type="spellStart"/>
            <w:r w:rsidRPr="00AF55CF">
              <w:rPr>
                <w:b/>
              </w:rPr>
              <w:t>выпо</w:t>
            </w:r>
            <w:proofErr w:type="gramStart"/>
            <w:r w:rsidRPr="00AF55CF">
              <w:rPr>
                <w:b/>
              </w:rPr>
              <w:t>л</w:t>
            </w:r>
            <w:proofErr w:type="spellEnd"/>
            <w:r w:rsidRPr="00AF55CF">
              <w:rPr>
                <w:b/>
              </w:rPr>
              <w:t>-</w:t>
            </w:r>
            <w:proofErr w:type="gramEnd"/>
            <w:r w:rsidRPr="00AF55CF">
              <w:rPr>
                <w:b/>
              </w:rPr>
              <w:t xml:space="preserve">  нения</w:t>
            </w:r>
          </w:p>
        </w:tc>
        <w:tc>
          <w:tcPr>
            <w:tcW w:w="2269" w:type="dxa"/>
            <w:gridSpan w:val="2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>Размер снижения премии за неисполнение</w:t>
            </w:r>
            <w:proofErr w:type="gramStart"/>
            <w:r w:rsidRPr="00AF55CF">
              <w:rPr>
                <w:b/>
              </w:rPr>
              <w:t xml:space="preserve"> (%) * </w:t>
            </w:r>
            <w:proofErr w:type="gramEnd"/>
          </w:p>
        </w:tc>
      </w:tr>
      <w:tr w:rsidR="00AF55CF" w:rsidTr="00ED4011">
        <w:trPr>
          <w:cantSplit/>
        </w:trPr>
        <w:tc>
          <w:tcPr>
            <w:tcW w:w="3794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pStyle w:val="5"/>
            </w:pPr>
          </w:p>
        </w:tc>
        <w:tc>
          <w:tcPr>
            <w:tcW w:w="1134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ind w:left="-84" w:right="-108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shd w:val="pct20" w:color="000000" w:fill="FFFFFF"/>
            <w:vAlign w:val="center"/>
          </w:tcPr>
          <w:p w:rsidR="00AF55CF" w:rsidRPr="00C674F1" w:rsidRDefault="00AF55CF" w:rsidP="00903F3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максима-</w:t>
            </w:r>
            <w:proofErr w:type="spellStart"/>
            <w:r>
              <w:rPr>
                <w:b/>
              </w:rPr>
              <w:t>льный</w:t>
            </w:r>
            <w:proofErr w:type="spellEnd"/>
            <w:proofErr w:type="gramEnd"/>
          </w:p>
        </w:tc>
        <w:tc>
          <w:tcPr>
            <w:tcW w:w="993" w:type="dxa"/>
            <w:shd w:val="pct20" w:color="000000" w:fill="FFFFFF"/>
            <w:vAlign w:val="center"/>
          </w:tcPr>
          <w:p w:rsidR="00AF55CF" w:rsidRPr="00C674F1" w:rsidRDefault="00AF55CF" w:rsidP="00903F3C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AF55CF" w:rsidTr="00ED4011">
        <w:trPr>
          <w:cantSplit/>
        </w:trPr>
        <w:tc>
          <w:tcPr>
            <w:tcW w:w="3794" w:type="dxa"/>
          </w:tcPr>
          <w:p w:rsidR="00AF55CF" w:rsidRDefault="00AF55CF" w:rsidP="00903F3C">
            <w:pPr>
              <w:rPr>
                <w:sz w:val="22"/>
              </w:rPr>
            </w:pPr>
            <w:r>
              <w:rPr>
                <w:sz w:val="22"/>
              </w:rPr>
              <w:t>Доходы от реализации платных услуг (руб.)</w:t>
            </w:r>
          </w:p>
        </w:tc>
        <w:tc>
          <w:tcPr>
            <w:tcW w:w="1134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276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до 35%</w:t>
            </w:r>
          </w:p>
        </w:tc>
        <w:tc>
          <w:tcPr>
            <w:tcW w:w="993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</w:p>
        </w:tc>
      </w:tr>
      <w:tr w:rsidR="00AF55CF" w:rsidTr="00ED4011">
        <w:trPr>
          <w:cantSplit/>
        </w:trPr>
        <w:tc>
          <w:tcPr>
            <w:tcW w:w="3794" w:type="dxa"/>
            <w:vAlign w:val="center"/>
          </w:tcPr>
          <w:p w:rsidR="00AF55CF" w:rsidRDefault="00AF55CF" w:rsidP="00903F3C">
            <w:pPr>
              <w:rPr>
                <w:sz w:val="22"/>
              </w:rPr>
            </w:pPr>
            <w:r>
              <w:rPr>
                <w:sz w:val="22"/>
              </w:rPr>
              <w:t>Фонд заработной платы (руб.)</w:t>
            </w:r>
          </w:p>
        </w:tc>
        <w:tc>
          <w:tcPr>
            <w:tcW w:w="1134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F55CF" w:rsidRDefault="00AF55CF" w:rsidP="00903F3C">
            <w:pPr>
              <w:rPr>
                <w:sz w:val="22"/>
              </w:rPr>
            </w:pPr>
          </w:p>
        </w:tc>
        <w:tc>
          <w:tcPr>
            <w:tcW w:w="1276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до 10%</w:t>
            </w:r>
          </w:p>
        </w:tc>
        <w:tc>
          <w:tcPr>
            <w:tcW w:w="993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b/>
                <w:sz w:val="22"/>
              </w:rPr>
            </w:pPr>
          </w:p>
        </w:tc>
      </w:tr>
    </w:tbl>
    <w:p w:rsidR="00AF55CF" w:rsidRDefault="00AF55CF" w:rsidP="00AF55CF">
      <w:pPr>
        <w:ind w:left="150"/>
        <w:rPr>
          <w:b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86"/>
        <w:gridCol w:w="1134"/>
        <w:gridCol w:w="1134"/>
      </w:tblGrid>
      <w:tr w:rsidR="00AF55CF" w:rsidRPr="00AF55CF" w:rsidTr="00ED4011">
        <w:trPr>
          <w:cantSplit/>
        </w:trPr>
        <w:tc>
          <w:tcPr>
            <w:tcW w:w="3510" w:type="dxa"/>
            <w:vMerge w:val="restart"/>
            <w:shd w:val="clear" w:color="auto" w:fill="CCCCCC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 xml:space="preserve">Наименование органа, осуществляющего </w:t>
            </w:r>
            <w:proofErr w:type="gramStart"/>
            <w:r w:rsidRPr="00AF55CF">
              <w:rPr>
                <w:b/>
              </w:rPr>
              <w:t>контроль за</w:t>
            </w:r>
            <w:proofErr w:type="gramEnd"/>
            <w:r w:rsidRPr="00AF55CF">
              <w:rPr>
                <w:b/>
              </w:rPr>
              <w:t xml:space="preserve"> техническим состоянием и проведением мероприятий, обеспечивающих безопасное обслуживание оборудования и сооружений, рациональным и эффективным использованием топливно-энергетических ресурсов</w:t>
            </w:r>
          </w:p>
        </w:tc>
        <w:tc>
          <w:tcPr>
            <w:tcW w:w="3686" w:type="dxa"/>
            <w:vMerge w:val="restart"/>
            <w:shd w:val="clear" w:color="auto" w:fill="CCCCCC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>Содержание замечания, протокола</w:t>
            </w:r>
          </w:p>
        </w:tc>
        <w:tc>
          <w:tcPr>
            <w:tcW w:w="2268" w:type="dxa"/>
            <w:gridSpan w:val="2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>Размер снижения премии</w:t>
            </w:r>
            <w:proofErr w:type="gramStart"/>
            <w:r w:rsidRPr="00AF55CF">
              <w:rPr>
                <w:b/>
              </w:rPr>
              <w:t xml:space="preserve"> (%) **</w:t>
            </w:r>
            <w:proofErr w:type="gramEnd"/>
          </w:p>
        </w:tc>
      </w:tr>
      <w:tr w:rsidR="00AF55CF" w:rsidRPr="00AF55CF" w:rsidTr="00ED4011">
        <w:trPr>
          <w:cantSplit/>
        </w:trPr>
        <w:tc>
          <w:tcPr>
            <w:tcW w:w="3510" w:type="dxa"/>
            <w:vMerge/>
            <w:shd w:val="clear" w:color="auto" w:fill="CCCCCC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proofErr w:type="gramStart"/>
            <w:r w:rsidRPr="00AF55CF">
              <w:rPr>
                <w:b/>
              </w:rPr>
              <w:t>максима-</w:t>
            </w:r>
            <w:proofErr w:type="spellStart"/>
            <w:r w:rsidRPr="00AF55CF">
              <w:rPr>
                <w:b/>
              </w:rPr>
              <w:t>льный</w:t>
            </w:r>
            <w:proofErr w:type="spellEnd"/>
            <w:proofErr w:type="gramEnd"/>
          </w:p>
        </w:tc>
        <w:tc>
          <w:tcPr>
            <w:tcW w:w="1134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jc w:val="center"/>
              <w:rPr>
                <w:b/>
              </w:rPr>
            </w:pPr>
            <w:r w:rsidRPr="00AF55CF">
              <w:rPr>
                <w:b/>
              </w:rPr>
              <w:t>факт</w:t>
            </w:r>
          </w:p>
        </w:tc>
      </w:tr>
      <w:tr w:rsidR="00AF55CF" w:rsidTr="00ED4011">
        <w:trPr>
          <w:cantSplit/>
          <w:trHeight w:val="359"/>
        </w:trPr>
        <w:tc>
          <w:tcPr>
            <w:tcW w:w="3510" w:type="dxa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х</w:t>
            </w:r>
          </w:p>
        </w:tc>
        <w:tc>
          <w:tcPr>
            <w:tcW w:w="1134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</w:tr>
      <w:tr w:rsidR="00AF55CF" w:rsidTr="00ED4011">
        <w:trPr>
          <w:cantSplit/>
          <w:trHeight w:val="395"/>
        </w:trPr>
        <w:tc>
          <w:tcPr>
            <w:tcW w:w="3510" w:type="dxa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х</w:t>
            </w:r>
          </w:p>
        </w:tc>
        <w:tc>
          <w:tcPr>
            <w:tcW w:w="1134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</w:tr>
      <w:tr w:rsidR="00AF55CF" w:rsidTr="00ED4011">
        <w:trPr>
          <w:cantSplit/>
          <w:trHeight w:val="414"/>
        </w:trPr>
        <w:tc>
          <w:tcPr>
            <w:tcW w:w="3510" w:type="dxa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х</w:t>
            </w:r>
          </w:p>
        </w:tc>
        <w:tc>
          <w:tcPr>
            <w:tcW w:w="1134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</w:tr>
      <w:tr w:rsidR="00AF55CF" w:rsidTr="00ED4011">
        <w:trPr>
          <w:cantSplit/>
        </w:trPr>
        <w:tc>
          <w:tcPr>
            <w:tcW w:w="7196" w:type="dxa"/>
            <w:gridSpan w:val="2"/>
          </w:tcPr>
          <w:p w:rsidR="00AF55CF" w:rsidRPr="00832EAA" w:rsidRDefault="00AF55CF" w:rsidP="00903F3C">
            <w:pPr>
              <w:jc w:val="center"/>
              <w:rPr>
                <w:b/>
                <w:sz w:val="24"/>
              </w:rPr>
            </w:pPr>
            <w:r w:rsidRPr="00832EA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shd w:val="pct20" w:color="000000" w:fill="FFFFFF"/>
          </w:tcPr>
          <w:p w:rsidR="00AF55CF" w:rsidRPr="00377FAB" w:rsidRDefault="00AF55CF" w:rsidP="00903F3C">
            <w:pPr>
              <w:jc w:val="center"/>
              <w:rPr>
                <w:b/>
              </w:rPr>
            </w:pPr>
            <w:r w:rsidRPr="00377FAB">
              <w:rPr>
                <w:b/>
              </w:rPr>
              <w:t>до 55%</w:t>
            </w:r>
          </w:p>
        </w:tc>
        <w:tc>
          <w:tcPr>
            <w:tcW w:w="1134" w:type="dxa"/>
            <w:shd w:val="pct20" w:color="000000" w:fill="FFFFFF"/>
          </w:tcPr>
          <w:p w:rsidR="00AF55CF" w:rsidRDefault="00AF55CF" w:rsidP="00903F3C">
            <w:pPr>
              <w:jc w:val="center"/>
              <w:rPr>
                <w:sz w:val="24"/>
              </w:rPr>
            </w:pPr>
          </w:p>
        </w:tc>
      </w:tr>
    </w:tbl>
    <w:p w:rsidR="00AF55CF" w:rsidRDefault="00AF55CF" w:rsidP="00AF55CF">
      <w:pPr>
        <w:ind w:left="150"/>
        <w:rPr>
          <w:b/>
        </w:rPr>
      </w:pPr>
      <w:r>
        <w:rPr>
          <w:b/>
        </w:rPr>
        <w:t xml:space="preserve">* заполняет отдел экономики, прогнозирования и торговли администрации города; </w:t>
      </w:r>
    </w:p>
    <w:p w:rsidR="00AF55CF" w:rsidRDefault="00AF55CF" w:rsidP="00AF55CF">
      <w:pPr>
        <w:rPr>
          <w:b/>
        </w:rPr>
      </w:pPr>
      <w:r>
        <w:rPr>
          <w:b/>
        </w:rPr>
        <w:lastRenderedPageBreak/>
        <w:t xml:space="preserve">   ** заполняет управление муниципального хозяйства и градостроительства администрации города.</w:t>
      </w:r>
    </w:p>
    <w:p w:rsidR="00AF55CF" w:rsidRDefault="00AF55CF" w:rsidP="00AF55CF">
      <w:pPr>
        <w:ind w:left="150"/>
        <w:rPr>
          <w:sz w:val="22"/>
        </w:rPr>
      </w:pPr>
    </w:p>
    <w:p w:rsidR="00AF55CF" w:rsidRPr="006532CF" w:rsidRDefault="00AF55CF" w:rsidP="006532CF">
      <w:pPr>
        <w:rPr>
          <w:sz w:val="24"/>
          <w:szCs w:val="24"/>
        </w:rPr>
      </w:pPr>
      <w:r w:rsidRPr="006532CF">
        <w:rPr>
          <w:sz w:val="24"/>
          <w:szCs w:val="24"/>
        </w:rPr>
        <w:t>Экономист ООО «Горсвет»                          _________________ /_______________/</w:t>
      </w:r>
    </w:p>
    <w:p w:rsidR="00AF55CF" w:rsidRPr="006532CF" w:rsidRDefault="00AF55CF" w:rsidP="00AF55CF">
      <w:pPr>
        <w:ind w:left="150"/>
        <w:jc w:val="center"/>
        <w:rPr>
          <w:sz w:val="16"/>
          <w:szCs w:val="16"/>
        </w:rPr>
      </w:pPr>
      <w:r w:rsidRPr="006532CF">
        <w:rPr>
          <w:sz w:val="16"/>
          <w:szCs w:val="16"/>
        </w:rPr>
        <w:t xml:space="preserve">                                                                             </w:t>
      </w:r>
      <w:r w:rsidR="006532CF">
        <w:rPr>
          <w:sz w:val="16"/>
          <w:szCs w:val="16"/>
        </w:rPr>
        <w:t xml:space="preserve">                  </w:t>
      </w:r>
      <w:r w:rsidRPr="006532CF">
        <w:rPr>
          <w:sz w:val="16"/>
          <w:szCs w:val="16"/>
        </w:rPr>
        <w:t xml:space="preserve">                          (расшифровка подписи)</w:t>
      </w:r>
    </w:p>
    <w:p w:rsidR="00AF55CF" w:rsidRPr="006532CF" w:rsidRDefault="006532CF" w:rsidP="006532CF">
      <w:pPr>
        <w:rPr>
          <w:sz w:val="24"/>
          <w:szCs w:val="24"/>
        </w:rPr>
      </w:pPr>
      <w:r w:rsidRPr="006532CF">
        <w:rPr>
          <w:sz w:val="24"/>
          <w:szCs w:val="24"/>
        </w:rPr>
        <w:t>о</w:t>
      </w:r>
      <w:r w:rsidR="00AF55CF" w:rsidRPr="006532CF">
        <w:rPr>
          <w:sz w:val="24"/>
          <w:szCs w:val="24"/>
        </w:rPr>
        <w:t xml:space="preserve">знакомлен: </w:t>
      </w:r>
    </w:p>
    <w:p w:rsidR="00AF55CF" w:rsidRPr="006532CF" w:rsidRDefault="00AF55CF" w:rsidP="006532CF">
      <w:pPr>
        <w:rPr>
          <w:sz w:val="24"/>
          <w:szCs w:val="24"/>
        </w:rPr>
      </w:pPr>
      <w:r w:rsidRPr="006532CF">
        <w:rPr>
          <w:sz w:val="24"/>
          <w:szCs w:val="24"/>
        </w:rPr>
        <w:t>Директор ООО «Горсвет»                             _________________ /_______________/</w:t>
      </w:r>
    </w:p>
    <w:p w:rsidR="00AF55CF" w:rsidRPr="006532CF" w:rsidRDefault="00AF55CF" w:rsidP="00AF55CF">
      <w:pPr>
        <w:ind w:left="150"/>
        <w:jc w:val="center"/>
        <w:rPr>
          <w:sz w:val="16"/>
          <w:szCs w:val="16"/>
        </w:rPr>
      </w:pPr>
      <w:r w:rsidRPr="006532CF">
        <w:rPr>
          <w:sz w:val="16"/>
          <w:szCs w:val="16"/>
        </w:rPr>
        <w:t xml:space="preserve">                                                                          </w:t>
      </w:r>
      <w:r w:rsidR="006532CF">
        <w:rPr>
          <w:sz w:val="16"/>
          <w:szCs w:val="16"/>
        </w:rPr>
        <w:t xml:space="preserve">                    </w:t>
      </w:r>
      <w:r w:rsidRPr="006532CF">
        <w:rPr>
          <w:sz w:val="16"/>
          <w:szCs w:val="16"/>
        </w:rPr>
        <w:t xml:space="preserve">                                (расшифровка подписи)</w:t>
      </w:r>
    </w:p>
    <w:p w:rsidR="00AF55CF" w:rsidRPr="006532CF" w:rsidRDefault="00AF55CF" w:rsidP="00AF55CF">
      <w:pPr>
        <w:ind w:left="150"/>
        <w:jc w:val="center"/>
        <w:rPr>
          <w:sz w:val="24"/>
          <w:szCs w:val="24"/>
        </w:rPr>
      </w:pPr>
    </w:p>
    <w:p w:rsidR="00AF55CF" w:rsidRPr="006532CF" w:rsidRDefault="00AF55CF" w:rsidP="00AF55CF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532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Общий процент снижения премии за неисполнение </w:t>
      </w:r>
      <w:proofErr w:type="gramStart"/>
      <w:r w:rsidRPr="006532CF">
        <w:rPr>
          <w:rFonts w:ascii="Times New Roman" w:hAnsi="Times New Roman" w:cs="Times New Roman"/>
          <w:b w:val="0"/>
          <w:i w:val="0"/>
          <w:sz w:val="24"/>
          <w:szCs w:val="24"/>
        </w:rPr>
        <w:t>ключевых</w:t>
      </w:r>
      <w:proofErr w:type="gramEnd"/>
      <w:r w:rsidRPr="006532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показателей на______%</w:t>
      </w:r>
    </w:p>
    <w:p w:rsidR="00AF55CF" w:rsidRPr="006532CF" w:rsidRDefault="00AF55CF" w:rsidP="00AF55CF">
      <w:pPr>
        <w:rPr>
          <w:sz w:val="24"/>
          <w:szCs w:val="24"/>
        </w:rPr>
      </w:pPr>
    </w:p>
    <w:p w:rsidR="00AF55CF" w:rsidRPr="006532CF" w:rsidRDefault="00AF55CF" w:rsidP="006532CF">
      <w:pPr>
        <w:pStyle w:val="31"/>
        <w:numPr>
          <w:ilvl w:val="0"/>
          <w:numId w:val="16"/>
        </w:numPr>
        <w:tabs>
          <w:tab w:val="clear" w:pos="510"/>
          <w:tab w:val="num" w:pos="0"/>
          <w:tab w:val="left" w:pos="1134"/>
        </w:tabs>
        <w:ind w:left="0" w:firstLine="567"/>
        <w:jc w:val="both"/>
        <w:rPr>
          <w:b/>
          <w:sz w:val="24"/>
          <w:szCs w:val="24"/>
        </w:rPr>
      </w:pPr>
      <w:r w:rsidRPr="006532CF">
        <w:rPr>
          <w:b/>
          <w:sz w:val="24"/>
          <w:szCs w:val="24"/>
        </w:rPr>
        <w:t>Прочие показатели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1418"/>
        <w:gridCol w:w="1275"/>
      </w:tblGrid>
      <w:tr w:rsidR="00AF55CF" w:rsidRPr="00AF55CF" w:rsidTr="006532CF">
        <w:tc>
          <w:tcPr>
            <w:tcW w:w="5387" w:type="dxa"/>
            <w:vMerge w:val="restart"/>
            <w:shd w:val="pct20" w:color="000000" w:fill="FFFFFF"/>
            <w:vAlign w:val="center"/>
          </w:tcPr>
          <w:p w:rsidR="00AF55CF" w:rsidRPr="00AF55CF" w:rsidRDefault="00AF55CF" w:rsidP="006532CF">
            <w:pPr>
              <w:pStyle w:val="aa"/>
              <w:ind w:left="-108"/>
              <w:jc w:val="center"/>
              <w:rPr>
                <w:b/>
              </w:rPr>
            </w:pPr>
            <w:r w:rsidRPr="00AF55CF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</w:rPr>
            </w:pPr>
            <w:r w:rsidRPr="00AF55CF">
              <w:rPr>
                <w:b/>
              </w:rPr>
              <w:t>Основание для снижения премии</w:t>
            </w:r>
          </w:p>
        </w:tc>
        <w:tc>
          <w:tcPr>
            <w:tcW w:w="2693" w:type="dxa"/>
            <w:gridSpan w:val="2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</w:rPr>
            </w:pPr>
            <w:r w:rsidRPr="00AF55CF">
              <w:rPr>
                <w:b/>
              </w:rPr>
              <w:t>Размер снижения премии</w:t>
            </w:r>
            <w:proofErr w:type="gramStart"/>
            <w:r w:rsidRPr="00AF55CF">
              <w:rPr>
                <w:b/>
              </w:rPr>
              <w:t xml:space="preserve"> (%)</w:t>
            </w:r>
            <w:proofErr w:type="gramEnd"/>
          </w:p>
        </w:tc>
      </w:tr>
      <w:tr w:rsidR="00AF55CF" w:rsidTr="006532CF">
        <w:tc>
          <w:tcPr>
            <w:tcW w:w="5387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pStyle w:val="aa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pct20" w:color="000000" w:fill="FFFFFF"/>
            <w:vAlign w:val="center"/>
          </w:tcPr>
          <w:p w:rsidR="00AF55CF" w:rsidRDefault="00AF55CF" w:rsidP="00903F3C">
            <w:pPr>
              <w:pStyle w:val="aa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pct20" w:color="000000" w:fill="FFFFFF"/>
            <w:vAlign w:val="center"/>
          </w:tcPr>
          <w:p w:rsidR="00AF55CF" w:rsidRPr="00AF55CF" w:rsidRDefault="00AF55CF" w:rsidP="00AF55CF">
            <w:pPr>
              <w:pStyle w:val="aa"/>
              <w:ind w:left="0"/>
              <w:jc w:val="center"/>
              <w:rPr>
                <w:b/>
                <w:sz w:val="16"/>
                <w:szCs w:val="16"/>
              </w:rPr>
            </w:pPr>
            <w:r w:rsidRPr="00AF55CF">
              <w:rPr>
                <w:b/>
                <w:sz w:val="16"/>
                <w:szCs w:val="16"/>
              </w:rPr>
              <w:t>максимальный</w:t>
            </w:r>
          </w:p>
        </w:tc>
        <w:tc>
          <w:tcPr>
            <w:tcW w:w="1275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  <w:sz w:val="18"/>
                <w:szCs w:val="18"/>
              </w:rPr>
            </w:pPr>
            <w:r w:rsidRPr="00AF55CF">
              <w:rPr>
                <w:b/>
                <w:sz w:val="18"/>
                <w:szCs w:val="18"/>
              </w:rPr>
              <w:t>факт</w:t>
            </w:r>
          </w:p>
        </w:tc>
      </w:tr>
      <w:tr w:rsidR="00AF55CF" w:rsidTr="006532CF">
        <w:tc>
          <w:tcPr>
            <w:tcW w:w="5387" w:type="dxa"/>
          </w:tcPr>
          <w:p w:rsidR="00AF55CF" w:rsidRPr="00AF55CF" w:rsidRDefault="00AF55CF" w:rsidP="00AF55CF">
            <w:pPr>
              <w:pStyle w:val="aa"/>
              <w:ind w:left="0" w:right="-108"/>
              <w:jc w:val="left"/>
            </w:pPr>
            <w:r w:rsidRPr="00AF55CF">
              <w:t>Непринятие мер по выполнению постановлений, распоряжений и письменных поручений руководителей администрации города в установленные сроки; срыв сроков и некачественное предоставление информации в структурные подразделения администрации города</w:t>
            </w:r>
            <w:r w:rsidRPr="00AF55CF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  <w:tc>
          <w:tcPr>
            <w:tcW w:w="1418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 w:right="-108"/>
              <w:jc w:val="center"/>
              <w:rPr>
                <w:b/>
              </w:rPr>
            </w:pPr>
            <w:r w:rsidRPr="00AF55CF">
              <w:rPr>
                <w:b/>
              </w:rPr>
              <w:t>до 20%</w:t>
            </w:r>
          </w:p>
        </w:tc>
        <w:tc>
          <w:tcPr>
            <w:tcW w:w="1275" w:type="dxa"/>
            <w:shd w:val="pct20" w:color="000000" w:fill="FFFFFF"/>
          </w:tcPr>
          <w:p w:rsidR="00AF55CF" w:rsidRDefault="00AF55CF" w:rsidP="00903F3C">
            <w:pPr>
              <w:pStyle w:val="aa"/>
              <w:ind w:left="0" w:right="-108"/>
              <w:rPr>
                <w:sz w:val="22"/>
              </w:rPr>
            </w:pPr>
          </w:p>
        </w:tc>
      </w:tr>
      <w:tr w:rsidR="00AF55CF" w:rsidTr="006532CF">
        <w:tc>
          <w:tcPr>
            <w:tcW w:w="5387" w:type="dxa"/>
          </w:tcPr>
          <w:p w:rsidR="00AF55CF" w:rsidRPr="00AF55CF" w:rsidRDefault="00AF55CF" w:rsidP="00903F3C">
            <w:pPr>
              <w:pStyle w:val="aa"/>
              <w:ind w:left="0" w:right="-108"/>
              <w:jc w:val="left"/>
            </w:pPr>
            <w:r w:rsidRPr="00AF55CF">
              <w:t xml:space="preserve">Нарушение сроков предоставления отчетности, некачественное оформление документов и нарушения в использовании бюджетных средств по результатам проверок </w:t>
            </w:r>
            <w:r w:rsidRPr="00D263DF">
              <w:t>финансового управления</w:t>
            </w:r>
          </w:p>
        </w:tc>
        <w:tc>
          <w:tcPr>
            <w:tcW w:w="1417" w:type="dxa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  <w:tc>
          <w:tcPr>
            <w:tcW w:w="1418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F55CF">
              <w:rPr>
                <w:b/>
              </w:rPr>
              <w:t>о 20%</w:t>
            </w:r>
          </w:p>
        </w:tc>
        <w:tc>
          <w:tcPr>
            <w:tcW w:w="1275" w:type="dxa"/>
            <w:shd w:val="pct20" w:color="000000" w:fill="FFFFFF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</w:tr>
      <w:tr w:rsidR="00AF55CF" w:rsidTr="006532CF">
        <w:tc>
          <w:tcPr>
            <w:tcW w:w="5387" w:type="dxa"/>
          </w:tcPr>
          <w:p w:rsidR="00AF55CF" w:rsidRPr="00AF55CF" w:rsidRDefault="00AF55CF" w:rsidP="00903F3C">
            <w:pPr>
              <w:pStyle w:val="aa"/>
              <w:ind w:left="0"/>
              <w:jc w:val="left"/>
            </w:pPr>
            <w:r w:rsidRPr="00AF55CF">
              <w:t>Неэффективное размещение бюджетных сре</w:t>
            </w:r>
            <w:proofErr w:type="gramStart"/>
            <w:r w:rsidRPr="00AF55CF">
              <w:t>дств в р</w:t>
            </w:r>
            <w:proofErr w:type="gramEnd"/>
            <w:r w:rsidRPr="00AF55CF">
              <w:t>амках муниципального заказа</w:t>
            </w:r>
          </w:p>
        </w:tc>
        <w:tc>
          <w:tcPr>
            <w:tcW w:w="1417" w:type="dxa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  <w:tc>
          <w:tcPr>
            <w:tcW w:w="1418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F55CF">
              <w:rPr>
                <w:b/>
              </w:rPr>
              <w:t>о 10%</w:t>
            </w:r>
          </w:p>
        </w:tc>
        <w:tc>
          <w:tcPr>
            <w:tcW w:w="1275" w:type="dxa"/>
            <w:shd w:val="pct20" w:color="000000" w:fill="FFFFFF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</w:tr>
      <w:tr w:rsidR="00AF55CF" w:rsidTr="006532CF">
        <w:trPr>
          <w:trHeight w:val="850"/>
        </w:trPr>
        <w:tc>
          <w:tcPr>
            <w:tcW w:w="5387" w:type="dxa"/>
          </w:tcPr>
          <w:p w:rsidR="00AF55CF" w:rsidRPr="00AF55CF" w:rsidRDefault="00AF55CF" w:rsidP="00903F3C">
            <w:pPr>
              <w:pStyle w:val="aa"/>
              <w:ind w:left="0"/>
              <w:jc w:val="left"/>
            </w:pPr>
            <w:r w:rsidRPr="00AF55CF">
              <w:t>Применение дисциплинарного взыскания:</w:t>
            </w:r>
          </w:p>
          <w:p w:rsidR="00AF55CF" w:rsidRPr="00AF55CF" w:rsidRDefault="00AF55CF" w:rsidP="00903F3C">
            <w:pPr>
              <w:pStyle w:val="aa"/>
              <w:ind w:left="0"/>
              <w:jc w:val="left"/>
              <w:rPr>
                <w:u w:val="single"/>
              </w:rPr>
            </w:pPr>
            <w:r w:rsidRPr="00AF55CF">
              <w:rPr>
                <w:u w:val="single"/>
              </w:rPr>
              <w:t>замечание</w:t>
            </w:r>
          </w:p>
          <w:p w:rsidR="00AF55CF" w:rsidRPr="00AF55CF" w:rsidRDefault="00AF55CF" w:rsidP="00903F3C">
            <w:pPr>
              <w:pStyle w:val="aa"/>
              <w:ind w:left="0"/>
              <w:jc w:val="left"/>
              <w:rPr>
                <w:u w:val="single"/>
              </w:rPr>
            </w:pPr>
            <w:r w:rsidRPr="00AF55CF">
              <w:rPr>
                <w:u w:val="single"/>
              </w:rPr>
              <w:t>выговор</w:t>
            </w:r>
          </w:p>
        </w:tc>
        <w:tc>
          <w:tcPr>
            <w:tcW w:w="1417" w:type="dxa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  <w:tc>
          <w:tcPr>
            <w:tcW w:w="1418" w:type="dxa"/>
            <w:shd w:val="pct20" w:color="000000" w:fill="FFFFFF"/>
          </w:tcPr>
          <w:p w:rsidR="00AF55CF" w:rsidRPr="00AF55CF" w:rsidRDefault="00AF55CF" w:rsidP="00903F3C">
            <w:pPr>
              <w:pStyle w:val="aa"/>
              <w:ind w:left="-108" w:right="-108"/>
              <w:jc w:val="left"/>
              <w:rPr>
                <w:b/>
              </w:rPr>
            </w:pPr>
          </w:p>
          <w:p w:rsidR="00AF55CF" w:rsidRPr="00AF55CF" w:rsidRDefault="00AF55CF" w:rsidP="00903F3C">
            <w:pPr>
              <w:pStyle w:val="aa"/>
              <w:ind w:left="-108" w:right="-108"/>
              <w:jc w:val="left"/>
              <w:rPr>
                <w:b/>
                <w:u w:val="single"/>
              </w:rPr>
            </w:pPr>
            <w:r w:rsidRPr="00AF55CF">
              <w:rPr>
                <w:b/>
                <w:u w:val="single"/>
              </w:rPr>
              <w:t>от 25 до 50%</w:t>
            </w:r>
          </w:p>
          <w:p w:rsidR="00AF55CF" w:rsidRPr="00AF55CF" w:rsidRDefault="00AF55CF" w:rsidP="00903F3C">
            <w:pPr>
              <w:pStyle w:val="aa"/>
              <w:ind w:left="-108" w:right="-108"/>
              <w:jc w:val="left"/>
              <w:rPr>
                <w:b/>
              </w:rPr>
            </w:pPr>
            <w:r w:rsidRPr="00AF55CF">
              <w:rPr>
                <w:b/>
                <w:u w:val="single"/>
              </w:rPr>
              <w:t>от 50 до 100%</w:t>
            </w:r>
          </w:p>
        </w:tc>
        <w:tc>
          <w:tcPr>
            <w:tcW w:w="1275" w:type="dxa"/>
            <w:shd w:val="pct20" w:color="000000" w:fill="FFFFFF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</w:tr>
      <w:tr w:rsidR="00AF55CF" w:rsidTr="006532CF">
        <w:tc>
          <w:tcPr>
            <w:tcW w:w="5387" w:type="dxa"/>
          </w:tcPr>
          <w:p w:rsidR="00AF55CF" w:rsidRPr="00AF55CF" w:rsidRDefault="00AF55CF" w:rsidP="00903F3C">
            <w:pPr>
              <w:pStyle w:val="aa"/>
              <w:ind w:left="0"/>
              <w:jc w:val="left"/>
            </w:pPr>
            <w:r w:rsidRPr="00AF55CF">
              <w:t>Невыполнение и ненадлежащее выполнение должностных обязанностей, или не использование своих прав, предусмотренных трудовым договором и должностной инструкцией</w:t>
            </w:r>
          </w:p>
        </w:tc>
        <w:tc>
          <w:tcPr>
            <w:tcW w:w="1417" w:type="dxa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  <w:tc>
          <w:tcPr>
            <w:tcW w:w="1418" w:type="dxa"/>
            <w:shd w:val="pct20" w:color="000000" w:fill="FFFFFF"/>
            <w:vAlign w:val="center"/>
          </w:tcPr>
          <w:p w:rsidR="00AF55CF" w:rsidRPr="00AF55CF" w:rsidRDefault="00AF55CF" w:rsidP="00903F3C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F55CF">
              <w:rPr>
                <w:b/>
              </w:rPr>
              <w:t>о 50%</w:t>
            </w:r>
          </w:p>
        </w:tc>
        <w:tc>
          <w:tcPr>
            <w:tcW w:w="1275" w:type="dxa"/>
            <w:shd w:val="pct20" w:color="000000" w:fill="FFFFFF"/>
          </w:tcPr>
          <w:p w:rsidR="00AF55CF" w:rsidRDefault="00AF55CF" w:rsidP="00903F3C">
            <w:pPr>
              <w:pStyle w:val="aa"/>
              <w:ind w:left="0"/>
              <w:rPr>
                <w:sz w:val="22"/>
              </w:rPr>
            </w:pPr>
          </w:p>
        </w:tc>
      </w:tr>
    </w:tbl>
    <w:p w:rsidR="00AF55CF" w:rsidRDefault="00AF55CF" w:rsidP="00AF55CF">
      <w:pPr>
        <w:pStyle w:val="aa"/>
        <w:rPr>
          <w:b/>
          <w:sz w:val="22"/>
        </w:rPr>
      </w:pPr>
    </w:p>
    <w:p w:rsidR="00AF55CF" w:rsidRPr="006532CF" w:rsidRDefault="00AF55CF" w:rsidP="006532CF">
      <w:pPr>
        <w:pStyle w:val="aa"/>
        <w:tabs>
          <w:tab w:val="left" w:pos="1134"/>
        </w:tabs>
        <w:ind w:left="0" w:firstLine="567"/>
        <w:rPr>
          <w:sz w:val="24"/>
          <w:szCs w:val="24"/>
        </w:rPr>
      </w:pPr>
      <w:r w:rsidRPr="006532CF">
        <w:rPr>
          <w:sz w:val="24"/>
          <w:szCs w:val="24"/>
        </w:rPr>
        <w:t xml:space="preserve">Размер снижения премии за неисполнение прочих показателей </w:t>
      </w:r>
      <w:proofErr w:type="gramStart"/>
      <w:r w:rsidRPr="006532CF">
        <w:rPr>
          <w:sz w:val="24"/>
          <w:szCs w:val="24"/>
        </w:rPr>
        <w:t>на</w:t>
      </w:r>
      <w:proofErr w:type="gramEnd"/>
      <w:r w:rsidRPr="006532CF">
        <w:rPr>
          <w:sz w:val="24"/>
          <w:szCs w:val="24"/>
        </w:rPr>
        <w:t xml:space="preserve"> ________</w:t>
      </w:r>
      <w:r w:rsidR="006532CF">
        <w:rPr>
          <w:sz w:val="24"/>
          <w:szCs w:val="24"/>
        </w:rPr>
        <w:t xml:space="preserve"> </w:t>
      </w:r>
      <w:r w:rsidRPr="006532CF">
        <w:rPr>
          <w:sz w:val="24"/>
          <w:szCs w:val="24"/>
        </w:rPr>
        <w:t>%</w:t>
      </w:r>
    </w:p>
    <w:p w:rsidR="006532CF" w:rsidRDefault="006532CF" w:rsidP="006532CF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AF55CF" w:rsidRPr="006532CF" w:rsidRDefault="00AF55CF" w:rsidP="006532C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6532CF">
        <w:rPr>
          <w:sz w:val="24"/>
          <w:szCs w:val="24"/>
        </w:rPr>
        <w:t>4.</w:t>
      </w:r>
      <w:r w:rsidR="006532CF">
        <w:rPr>
          <w:sz w:val="24"/>
          <w:szCs w:val="24"/>
        </w:rPr>
        <w:tab/>
      </w:r>
      <w:r w:rsidRPr="006532CF">
        <w:rPr>
          <w:sz w:val="24"/>
          <w:szCs w:val="24"/>
        </w:rPr>
        <w:t xml:space="preserve">Общий процент депремирования </w:t>
      </w:r>
      <w:proofErr w:type="gramStart"/>
      <w:r w:rsidRPr="006532CF">
        <w:rPr>
          <w:sz w:val="24"/>
          <w:szCs w:val="24"/>
        </w:rPr>
        <w:t>на</w:t>
      </w:r>
      <w:proofErr w:type="gramEnd"/>
      <w:r w:rsidR="006532CF">
        <w:rPr>
          <w:sz w:val="24"/>
          <w:szCs w:val="24"/>
        </w:rPr>
        <w:t xml:space="preserve"> </w:t>
      </w:r>
      <w:r w:rsidRPr="006532CF">
        <w:rPr>
          <w:sz w:val="24"/>
          <w:szCs w:val="24"/>
        </w:rPr>
        <w:t>_______</w:t>
      </w:r>
      <w:r w:rsidR="006532CF">
        <w:rPr>
          <w:sz w:val="24"/>
          <w:szCs w:val="24"/>
        </w:rPr>
        <w:t xml:space="preserve"> </w:t>
      </w:r>
      <w:r w:rsidRPr="006532CF">
        <w:rPr>
          <w:sz w:val="24"/>
          <w:szCs w:val="24"/>
        </w:rPr>
        <w:t>%</w:t>
      </w:r>
    </w:p>
    <w:p w:rsidR="00AF55CF" w:rsidRPr="006532CF" w:rsidRDefault="00AF55CF" w:rsidP="006532CF">
      <w:pPr>
        <w:pStyle w:val="ConsPlusTitle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32CF">
        <w:rPr>
          <w:rFonts w:ascii="Times New Roman" w:hAnsi="Times New Roman" w:cs="Times New Roman"/>
          <w:b w:val="0"/>
          <w:sz w:val="24"/>
          <w:szCs w:val="24"/>
        </w:rPr>
        <w:t>5.</w:t>
      </w:r>
      <w:r w:rsidR="006532CF">
        <w:rPr>
          <w:rFonts w:ascii="Times New Roman" w:hAnsi="Times New Roman" w:cs="Times New Roman"/>
          <w:b w:val="0"/>
          <w:sz w:val="24"/>
          <w:szCs w:val="24"/>
        </w:rPr>
        <w:tab/>
      </w:r>
      <w:r w:rsidRPr="006532CF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>Положением об условиях оплаты труда директор</w:t>
      </w:r>
      <w:proofErr w:type="gramStart"/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>а ООО</w:t>
      </w:r>
      <w:proofErr w:type="gramEnd"/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 xml:space="preserve"> «Горсвет»</w:t>
      </w:r>
      <w:r w:rsidRPr="006532CF">
        <w:rPr>
          <w:rFonts w:ascii="Times New Roman" w:hAnsi="Times New Roman" w:cs="Times New Roman"/>
          <w:b w:val="0"/>
          <w:sz w:val="24"/>
          <w:szCs w:val="24"/>
        </w:rPr>
        <w:t xml:space="preserve"> предлагаем выплатить директору</w:t>
      </w:r>
      <w:r w:rsidR="006532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2CF">
        <w:rPr>
          <w:rFonts w:ascii="Times New Roman" w:hAnsi="Times New Roman" w:cs="Times New Roman"/>
          <w:b w:val="0"/>
          <w:sz w:val="24"/>
          <w:szCs w:val="24"/>
        </w:rPr>
        <w:t>_</w:t>
      </w:r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>__</w:t>
      </w:r>
      <w:r w:rsidRPr="006532CF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6532CF">
        <w:rPr>
          <w:rFonts w:ascii="Times New Roman" w:hAnsi="Times New Roman" w:cs="Times New Roman"/>
          <w:b w:val="0"/>
          <w:sz w:val="24"/>
          <w:szCs w:val="24"/>
        </w:rPr>
        <w:t>_</w:t>
      </w:r>
      <w:r w:rsidRPr="006532CF">
        <w:rPr>
          <w:rFonts w:ascii="Times New Roman" w:hAnsi="Times New Roman" w:cs="Times New Roman"/>
          <w:b w:val="0"/>
          <w:sz w:val="24"/>
          <w:szCs w:val="24"/>
        </w:rPr>
        <w:t>___</w:t>
      </w:r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>___</w:t>
      </w:r>
      <w:r w:rsidR="006532CF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6532CF" w:rsidRPr="006532CF">
        <w:rPr>
          <w:rFonts w:ascii="Times New Roman" w:hAnsi="Times New Roman" w:cs="Times New Roman"/>
          <w:b w:val="0"/>
          <w:sz w:val="24"/>
          <w:szCs w:val="24"/>
        </w:rPr>
        <w:t>_</w:t>
      </w:r>
      <w:r w:rsidRPr="006532CF">
        <w:rPr>
          <w:rFonts w:ascii="Times New Roman" w:hAnsi="Times New Roman" w:cs="Times New Roman"/>
          <w:b w:val="0"/>
          <w:sz w:val="24"/>
          <w:szCs w:val="24"/>
        </w:rPr>
        <w:t xml:space="preserve">_____премию </w:t>
      </w:r>
    </w:p>
    <w:p w:rsidR="00AF55CF" w:rsidRPr="006532CF" w:rsidRDefault="00AF55CF" w:rsidP="006532CF">
      <w:pPr>
        <w:tabs>
          <w:tab w:val="left" w:pos="1134"/>
        </w:tabs>
        <w:ind w:firstLine="567"/>
        <w:rPr>
          <w:sz w:val="16"/>
          <w:szCs w:val="16"/>
        </w:rPr>
      </w:pPr>
      <w:r w:rsidRPr="006532CF">
        <w:rPr>
          <w:sz w:val="16"/>
          <w:szCs w:val="16"/>
        </w:rPr>
        <w:t xml:space="preserve">                                                         </w:t>
      </w:r>
      <w:r w:rsidR="006532CF" w:rsidRPr="006532CF">
        <w:rPr>
          <w:sz w:val="16"/>
          <w:szCs w:val="16"/>
        </w:rPr>
        <w:t xml:space="preserve">                  </w:t>
      </w:r>
      <w:r w:rsidRPr="006532CF">
        <w:rPr>
          <w:sz w:val="16"/>
          <w:szCs w:val="16"/>
        </w:rPr>
        <w:t xml:space="preserve">                         </w:t>
      </w:r>
      <w:r w:rsidR="006532CF">
        <w:rPr>
          <w:sz w:val="16"/>
          <w:szCs w:val="16"/>
        </w:rPr>
        <w:t xml:space="preserve">  </w:t>
      </w:r>
      <w:r w:rsidR="006532CF" w:rsidRPr="006532CF">
        <w:rPr>
          <w:sz w:val="16"/>
          <w:szCs w:val="16"/>
        </w:rPr>
        <w:t xml:space="preserve">                      </w:t>
      </w:r>
      <w:r w:rsidR="006532CF">
        <w:rPr>
          <w:sz w:val="16"/>
          <w:szCs w:val="16"/>
        </w:rPr>
        <w:t xml:space="preserve">      </w:t>
      </w:r>
      <w:r w:rsidR="006532CF" w:rsidRPr="006532CF">
        <w:rPr>
          <w:sz w:val="16"/>
          <w:szCs w:val="16"/>
        </w:rPr>
        <w:t xml:space="preserve">    </w:t>
      </w:r>
      <w:r w:rsidRPr="006532CF">
        <w:rPr>
          <w:sz w:val="16"/>
          <w:szCs w:val="16"/>
        </w:rPr>
        <w:t xml:space="preserve">       (Ф.И.О.)</w:t>
      </w:r>
    </w:p>
    <w:p w:rsidR="00AF55CF" w:rsidRPr="006532CF" w:rsidRDefault="00AF55CF" w:rsidP="006532CF">
      <w:pPr>
        <w:tabs>
          <w:tab w:val="left" w:pos="1134"/>
        </w:tabs>
        <w:jc w:val="both"/>
        <w:rPr>
          <w:sz w:val="24"/>
          <w:szCs w:val="24"/>
        </w:rPr>
      </w:pPr>
      <w:r w:rsidRPr="006532CF">
        <w:rPr>
          <w:sz w:val="24"/>
          <w:szCs w:val="24"/>
        </w:rPr>
        <w:t>в размере __</w:t>
      </w:r>
      <w:r w:rsidR="006532CF">
        <w:rPr>
          <w:sz w:val="24"/>
          <w:szCs w:val="24"/>
        </w:rPr>
        <w:t xml:space="preserve"> </w:t>
      </w:r>
      <w:r w:rsidRPr="006532CF">
        <w:rPr>
          <w:sz w:val="24"/>
          <w:szCs w:val="24"/>
        </w:rPr>
        <w:t xml:space="preserve">% от должностного оклада за фактически отработанное время за </w:t>
      </w:r>
      <w:r w:rsidR="006532CF">
        <w:rPr>
          <w:sz w:val="24"/>
          <w:szCs w:val="24"/>
        </w:rPr>
        <w:t>_</w:t>
      </w:r>
      <w:r w:rsidRPr="006532CF">
        <w:rPr>
          <w:sz w:val="24"/>
          <w:szCs w:val="24"/>
        </w:rPr>
        <w:t>___ 20</w:t>
      </w:r>
      <w:r w:rsidR="006532CF">
        <w:rPr>
          <w:sz w:val="24"/>
          <w:szCs w:val="24"/>
        </w:rPr>
        <w:t>_</w:t>
      </w:r>
      <w:r w:rsidRPr="006532CF">
        <w:rPr>
          <w:sz w:val="24"/>
          <w:szCs w:val="24"/>
        </w:rPr>
        <w:t>_г.</w:t>
      </w:r>
    </w:p>
    <w:p w:rsidR="00AF55CF" w:rsidRDefault="006532CF" w:rsidP="00AF55CF">
      <w:pPr>
        <w:ind w:left="7230" w:firstLine="5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AF55CF" w:rsidRPr="006532CF">
        <w:rPr>
          <w:sz w:val="16"/>
          <w:szCs w:val="16"/>
        </w:rPr>
        <w:t>(месяц)</w:t>
      </w:r>
    </w:p>
    <w:p w:rsidR="006532CF" w:rsidRDefault="006532CF" w:rsidP="00AF55CF">
      <w:pPr>
        <w:ind w:left="7230" w:firstLine="558"/>
        <w:jc w:val="both"/>
        <w:rPr>
          <w:sz w:val="16"/>
          <w:szCs w:val="16"/>
        </w:rPr>
      </w:pPr>
    </w:p>
    <w:p w:rsidR="006532CF" w:rsidRPr="006532CF" w:rsidRDefault="006532CF" w:rsidP="00AF55CF">
      <w:pPr>
        <w:ind w:left="7230" w:firstLine="558"/>
        <w:jc w:val="both"/>
        <w:rPr>
          <w:sz w:val="16"/>
          <w:szCs w:val="16"/>
        </w:rPr>
      </w:pPr>
    </w:p>
    <w:p w:rsidR="00AF55CF" w:rsidRPr="006532CF" w:rsidRDefault="00AF55CF" w:rsidP="00AF55CF">
      <w:pPr>
        <w:ind w:left="150"/>
        <w:jc w:val="both"/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Заместитель начальника управления</w:t>
      </w:r>
    </w:p>
    <w:p w:rsidR="00AF55CF" w:rsidRPr="006532CF" w:rsidRDefault="00AF55CF" w:rsidP="00AF55CF">
      <w:pPr>
        <w:ind w:left="150"/>
        <w:jc w:val="both"/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муниципального хозяйства и</w:t>
      </w:r>
    </w:p>
    <w:p w:rsidR="00AF55CF" w:rsidRPr="006532CF" w:rsidRDefault="00AF55CF" w:rsidP="00AF55CF">
      <w:pPr>
        <w:ind w:left="150"/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градостроительства администрации города     _____</w:t>
      </w:r>
      <w:r w:rsidR="006532CF">
        <w:rPr>
          <w:sz w:val="24"/>
          <w:szCs w:val="24"/>
        </w:rPr>
        <w:t>__</w:t>
      </w:r>
      <w:r w:rsidRPr="006532CF">
        <w:rPr>
          <w:sz w:val="24"/>
          <w:szCs w:val="24"/>
        </w:rPr>
        <w:t>________</w:t>
      </w:r>
      <w:r w:rsidR="006532CF">
        <w:rPr>
          <w:sz w:val="24"/>
          <w:szCs w:val="24"/>
        </w:rPr>
        <w:t xml:space="preserve"> </w:t>
      </w:r>
      <w:r w:rsidRPr="006532CF">
        <w:rPr>
          <w:sz w:val="24"/>
          <w:szCs w:val="24"/>
        </w:rPr>
        <w:t>/_______________/</w:t>
      </w:r>
    </w:p>
    <w:p w:rsidR="00AF55CF" w:rsidRPr="006532CF" w:rsidRDefault="00AF55CF" w:rsidP="00AF55CF">
      <w:pPr>
        <w:rPr>
          <w:sz w:val="16"/>
          <w:szCs w:val="16"/>
        </w:rPr>
      </w:pPr>
      <w:r w:rsidRPr="006532CF">
        <w:rPr>
          <w:sz w:val="16"/>
          <w:szCs w:val="16"/>
        </w:rPr>
        <w:t xml:space="preserve"> </w:t>
      </w:r>
      <w:r w:rsidR="006532CF" w:rsidRPr="006532CF">
        <w:rPr>
          <w:sz w:val="16"/>
          <w:szCs w:val="16"/>
        </w:rPr>
        <w:t xml:space="preserve"> </w:t>
      </w:r>
      <w:r w:rsidRPr="006532CF">
        <w:rPr>
          <w:sz w:val="16"/>
          <w:szCs w:val="16"/>
        </w:rPr>
        <w:t xml:space="preserve">                                                                                      </w:t>
      </w:r>
      <w:r w:rsidR="006532CF">
        <w:rPr>
          <w:sz w:val="16"/>
          <w:szCs w:val="16"/>
        </w:rPr>
        <w:t xml:space="preserve">                                                                                               </w:t>
      </w:r>
      <w:r w:rsidRPr="006532CF">
        <w:rPr>
          <w:sz w:val="16"/>
          <w:szCs w:val="16"/>
        </w:rPr>
        <w:t xml:space="preserve">    (расшифровка подписи)</w:t>
      </w:r>
    </w:p>
    <w:p w:rsidR="006532CF" w:rsidRDefault="006532CF" w:rsidP="00AF55CF">
      <w:pPr>
        <w:rPr>
          <w:sz w:val="24"/>
          <w:szCs w:val="24"/>
        </w:rPr>
      </w:pPr>
    </w:p>
    <w:p w:rsidR="00AF55CF" w:rsidRPr="006532CF" w:rsidRDefault="00AF55CF" w:rsidP="00AF55CF">
      <w:pPr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   Руководитель отдела</w:t>
      </w:r>
    </w:p>
    <w:p w:rsidR="00AF55CF" w:rsidRPr="006532CF" w:rsidRDefault="00AF55CF" w:rsidP="00AF55CF">
      <w:pPr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   </w:t>
      </w:r>
      <w:r w:rsidR="006532CF">
        <w:rPr>
          <w:sz w:val="24"/>
          <w:szCs w:val="24"/>
        </w:rPr>
        <w:t>э</w:t>
      </w:r>
      <w:r w:rsidRPr="006532CF">
        <w:rPr>
          <w:sz w:val="24"/>
          <w:szCs w:val="24"/>
        </w:rPr>
        <w:t>кономики, прогнозирования и торговли</w:t>
      </w:r>
    </w:p>
    <w:p w:rsidR="00AF55CF" w:rsidRPr="006532CF" w:rsidRDefault="00AF55CF" w:rsidP="00AF55CF">
      <w:pPr>
        <w:rPr>
          <w:sz w:val="24"/>
          <w:szCs w:val="24"/>
        </w:rPr>
      </w:pPr>
      <w:r w:rsidRPr="006532CF">
        <w:rPr>
          <w:sz w:val="24"/>
          <w:szCs w:val="24"/>
        </w:rPr>
        <w:t xml:space="preserve">              администрации города                                       _______________ /_______________/</w:t>
      </w:r>
    </w:p>
    <w:p w:rsidR="00AF55CF" w:rsidRPr="006532CF" w:rsidRDefault="00AF55CF" w:rsidP="00AF55CF">
      <w:pPr>
        <w:rPr>
          <w:sz w:val="16"/>
          <w:szCs w:val="16"/>
        </w:rPr>
      </w:pPr>
      <w:r w:rsidRPr="006532CF">
        <w:rPr>
          <w:sz w:val="16"/>
          <w:szCs w:val="16"/>
        </w:rPr>
        <w:t xml:space="preserve">                                                                                               </w:t>
      </w:r>
      <w:r w:rsidR="006532CF">
        <w:rPr>
          <w:sz w:val="16"/>
          <w:szCs w:val="16"/>
        </w:rPr>
        <w:t xml:space="preserve">                                                                                   </w:t>
      </w:r>
      <w:r w:rsidRPr="006532CF">
        <w:rPr>
          <w:sz w:val="16"/>
          <w:szCs w:val="16"/>
        </w:rPr>
        <w:t xml:space="preserve">           (расшифровка подписи) </w:t>
      </w:r>
    </w:p>
    <w:p w:rsidR="00AF55CF" w:rsidRDefault="00AF55CF" w:rsidP="00AF55CF">
      <w:pPr>
        <w:rPr>
          <w:sz w:val="28"/>
        </w:rPr>
      </w:pPr>
    </w:p>
    <w:p w:rsidR="00AF55CF" w:rsidRDefault="00AF55CF" w:rsidP="00AF55CF">
      <w:pPr>
        <w:ind w:left="150"/>
      </w:pPr>
    </w:p>
    <w:p w:rsidR="00681B94" w:rsidRPr="003C7CFF" w:rsidRDefault="00681B94" w:rsidP="003C7CFF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sectPr w:rsidR="00681B94" w:rsidRPr="003C7CFF" w:rsidSect="00681B94">
      <w:pgSz w:w="11907" w:h="16840"/>
      <w:pgMar w:top="1134" w:right="851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95" w:rsidRDefault="00276395" w:rsidP="00681B94">
      <w:r>
        <w:separator/>
      </w:r>
    </w:p>
  </w:endnote>
  <w:endnote w:type="continuationSeparator" w:id="0">
    <w:p w:rsidR="00276395" w:rsidRDefault="00276395" w:rsidP="0068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95" w:rsidRDefault="00276395" w:rsidP="00681B94">
      <w:r>
        <w:separator/>
      </w:r>
    </w:p>
  </w:footnote>
  <w:footnote w:type="continuationSeparator" w:id="0">
    <w:p w:rsidR="00276395" w:rsidRDefault="00276395" w:rsidP="0068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93E"/>
    <w:multiLevelType w:val="hybridMultilevel"/>
    <w:tmpl w:val="6E9AA33E"/>
    <w:lvl w:ilvl="0" w:tplc="CC34A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2E2D24"/>
    <w:multiLevelType w:val="multilevel"/>
    <w:tmpl w:val="D150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5DF39A0"/>
    <w:multiLevelType w:val="multilevel"/>
    <w:tmpl w:val="B798E2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24161C7"/>
    <w:multiLevelType w:val="multilevel"/>
    <w:tmpl w:val="BE1CD8A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AA3EEB"/>
    <w:multiLevelType w:val="multilevel"/>
    <w:tmpl w:val="1CA66C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5DF02A4"/>
    <w:multiLevelType w:val="multilevel"/>
    <w:tmpl w:val="A50C3284"/>
    <w:lvl w:ilvl="0">
      <w:start w:val="3"/>
      <w:numFmt w:val="decimal"/>
      <w:lvlText w:val="2.%1.2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C113B"/>
    <w:multiLevelType w:val="multilevel"/>
    <w:tmpl w:val="EDA80BE2"/>
    <w:lvl w:ilvl="0">
      <w:start w:val="3"/>
      <w:numFmt w:val="decimal"/>
      <w:lvlText w:val="2.%1.3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15F64"/>
    <w:multiLevelType w:val="singleLevel"/>
    <w:tmpl w:val="993C06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8">
    <w:nsid w:val="31C21B2C"/>
    <w:multiLevelType w:val="multilevel"/>
    <w:tmpl w:val="B6F8D622"/>
    <w:lvl w:ilvl="0">
      <w:start w:val="4"/>
      <w:numFmt w:val="decimal"/>
      <w:lvlText w:val="2.%1.1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65AAF"/>
    <w:multiLevelType w:val="multilevel"/>
    <w:tmpl w:val="8FD094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3A3A0245"/>
    <w:multiLevelType w:val="multilevel"/>
    <w:tmpl w:val="7F14A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A724720"/>
    <w:multiLevelType w:val="multilevel"/>
    <w:tmpl w:val="5484B25A"/>
    <w:lvl w:ilvl="0">
      <w:start w:val="3"/>
      <w:numFmt w:val="decimal"/>
      <w:lvlText w:val="2.%1.4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B79DD"/>
    <w:multiLevelType w:val="singleLevel"/>
    <w:tmpl w:val="097662AE"/>
    <w:lvl w:ilvl="0"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hint="default"/>
      </w:rPr>
    </w:lvl>
  </w:abstractNum>
  <w:abstractNum w:abstractNumId="13">
    <w:nsid w:val="518C31A4"/>
    <w:multiLevelType w:val="multilevel"/>
    <w:tmpl w:val="1CF413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566D5995"/>
    <w:multiLevelType w:val="multilevel"/>
    <w:tmpl w:val="9BFA4D1C"/>
    <w:lvl w:ilvl="0">
      <w:start w:val="4"/>
      <w:numFmt w:val="decimal"/>
      <w:lvlText w:val="2.%1.3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D4D"/>
    <w:multiLevelType w:val="multilevel"/>
    <w:tmpl w:val="850246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6AD3F0E"/>
    <w:multiLevelType w:val="multilevel"/>
    <w:tmpl w:val="19646D0C"/>
    <w:lvl w:ilvl="0">
      <w:start w:val="4"/>
      <w:numFmt w:val="decimal"/>
      <w:lvlText w:val="2.%1.2."/>
      <w:lvlJc w:val="left"/>
      <w:pPr>
        <w:tabs>
          <w:tab w:val="num" w:pos="3815"/>
        </w:tabs>
        <w:ind w:left="345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DB57BF"/>
    <w:multiLevelType w:val="multilevel"/>
    <w:tmpl w:val="F4807AC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87"/>
        </w:tabs>
        <w:ind w:left="208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68"/>
        </w:tabs>
        <w:ind w:left="7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15"/>
        </w:tabs>
        <w:ind w:left="8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22"/>
        </w:tabs>
        <w:ind w:left="10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69"/>
        </w:tabs>
        <w:ind w:left="12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76"/>
        </w:tabs>
        <w:ind w:left="14176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2"/>
  </w:num>
  <w:num w:numId="14">
    <w:abstractNumId w:val="13"/>
  </w:num>
  <w:num w:numId="15">
    <w:abstractNumId w:val="9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1B"/>
    <w:rsid w:val="00136F35"/>
    <w:rsid w:val="00163065"/>
    <w:rsid w:val="0018279C"/>
    <w:rsid w:val="001C133F"/>
    <w:rsid w:val="0024097A"/>
    <w:rsid w:val="00276395"/>
    <w:rsid w:val="002F5754"/>
    <w:rsid w:val="003C7CFF"/>
    <w:rsid w:val="00403F7F"/>
    <w:rsid w:val="00465C0E"/>
    <w:rsid w:val="0050064A"/>
    <w:rsid w:val="0056716E"/>
    <w:rsid w:val="005767B7"/>
    <w:rsid w:val="005C6B8E"/>
    <w:rsid w:val="00602AC2"/>
    <w:rsid w:val="00624E84"/>
    <w:rsid w:val="0063397B"/>
    <w:rsid w:val="006532CF"/>
    <w:rsid w:val="00663C89"/>
    <w:rsid w:val="00670AB1"/>
    <w:rsid w:val="00681B94"/>
    <w:rsid w:val="006949A5"/>
    <w:rsid w:val="00704867"/>
    <w:rsid w:val="007B64E2"/>
    <w:rsid w:val="007D0021"/>
    <w:rsid w:val="00813774"/>
    <w:rsid w:val="00831D16"/>
    <w:rsid w:val="00857B57"/>
    <w:rsid w:val="008E28DF"/>
    <w:rsid w:val="0092448D"/>
    <w:rsid w:val="009600E0"/>
    <w:rsid w:val="00977D62"/>
    <w:rsid w:val="00A14A39"/>
    <w:rsid w:val="00AF1C17"/>
    <w:rsid w:val="00AF55CF"/>
    <w:rsid w:val="00B0412B"/>
    <w:rsid w:val="00B225C1"/>
    <w:rsid w:val="00B5281B"/>
    <w:rsid w:val="00B661D3"/>
    <w:rsid w:val="00BB48F8"/>
    <w:rsid w:val="00C51579"/>
    <w:rsid w:val="00C5356D"/>
    <w:rsid w:val="00D263DF"/>
    <w:rsid w:val="00D37389"/>
    <w:rsid w:val="00D74544"/>
    <w:rsid w:val="00E36477"/>
    <w:rsid w:val="00E834D6"/>
    <w:rsid w:val="00ED4011"/>
    <w:rsid w:val="00EE1B56"/>
    <w:rsid w:val="00F06A89"/>
    <w:rsid w:val="00F34911"/>
    <w:rsid w:val="00F8769C"/>
    <w:rsid w:val="00F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5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55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3F7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03F7F"/>
    <w:pPr>
      <w:keepNext/>
      <w:ind w:right="-74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AF55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55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1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B5281B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styleId="a3">
    <w:name w:val="Balloon Text"/>
    <w:basedOn w:val="a"/>
    <w:link w:val="a4"/>
    <w:rsid w:val="00681B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B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7CFF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3C7C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 Знак Знак Знак"/>
    <w:basedOn w:val="a"/>
    <w:rsid w:val="00403F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403F7F"/>
    <w:rPr>
      <w:b/>
      <w:sz w:val="24"/>
    </w:rPr>
  </w:style>
  <w:style w:type="character" w:customStyle="1" w:styleId="40">
    <w:name w:val="Заголовок 4 Знак"/>
    <w:basedOn w:val="a0"/>
    <w:link w:val="4"/>
    <w:rsid w:val="00403F7F"/>
    <w:rPr>
      <w:b/>
      <w:sz w:val="22"/>
    </w:rPr>
  </w:style>
  <w:style w:type="paragraph" w:styleId="a8">
    <w:name w:val="Title"/>
    <w:basedOn w:val="a"/>
    <w:link w:val="a9"/>
    <w:qFormat/>
    <w:rsid w:val="00403F7F"/>
    <w:pPr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403F7F"/>
    <w:rPr>
      <w:b/>
      <w:sz w:val="16"/>
    </w:rPr>
  </w:style>
  <w:style w:type="paragraph" w:styleId="aa">
    <w:name w:val="Body Text Indent"/>
    <w:basedOn w:val="a"/>
    <w:link w:val="ab"/>
    <w:rsid w:val="00403F7F"/>
    <w:pPr>
      <w:ind w:left="150"/>
      <w:jc w:val="both"/>
    </w:pPr>
  </w:style>
  <w:style w:type="character" w:customStyle="1" w:styleId="ab">
    <w:name w:val="Основной текст с отступом Знак"/>
    <w:basedOn w:val="a0"/>
    <w:link w:val="aa"/>
    <w:rsid w:val="00403F7F"/>
  </w:style>
  <w:style w:type="character" w:customStyle="1" w:styleId="10">
    <w:name w:val="Заголовок 1 Знак"/>
    <w:basedOn w:val="a0"/>
    <w:link w:val="1"/>
    <w:rsid w:val="00AF55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5CF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AF55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5CF"/>
    <w:rPr>
      <w:b/>
      <w:bCs/>
      <w:sz w:val="22"/>
      <w:szCs w:val="22"/>
    </w:rPr>
  </w:style>
  <w:style w:type="paragraph" w:styleId="31">
    <w:name w:val="Body Text Indent 3"/>
    <w:basedOn w:val="a"/>
    <w:link w:val="32"/>
    <w:rsid w:val="00AF55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F55CF"/>
    <w:rPr>
      <w:sz w:val="16"/>
      <w:szCs w:val="16"/>
    </w:rPr>
  </w:style>
  <w:style w:type="paragraph" w:styleId="ac">
    <w:name w:val="Body Text"/>
    <w:basedOn w:val="a"/>
    <w:link w:val="ad"/>
    <w:rsid w:val="007B64E2"/>
    <w:pPr>
      <w:suppressAutoHyphens/>
      <w:spacing w:after="120"/>
    </w:pPr>
    <w:rPr>
      <w:sz w:val="23"/>
      <w:lang w:eastAsia="zh-CN"/>
    </w:rPr>
  </w:style>
  <w:style w:type="character" w:customStyle="1" w:styleId="ad">
    <w:name w:val="Основной текст Знак"/>
    <w:basedOn w:val="a0"/>
    <w:link w:val="ac"/>
    <w:rsid w:val="007B64E2"/>
    <w:rPr>
      <w:sz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5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55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3F7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03F7F"/>
    <w:pPr>
      <w:keepNext/>
      <w:ind w:right="-74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AF55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55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1B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B5281B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styleId="a3">
    <w:name w:val="Balloon Text"/>
    <w:basedOn w:val="a"/>
    <w:link w:val="a4"/>
    <w:rsid w:val="00681B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B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7CFF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3C7C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 Знак Знак Знак"/>
    <w:basedOn w:val="a"/>
    <w:rsid w:val="00403F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403F7F"/>
    <w:rPr>
      <w:b/>
      <w:sz w:val="24"/>
    </w:rPr>
  </w:style>
  <w:style w:type="character" w:customStyle="1" w:styleId="40">
    <w:name w:val="Заголовок 4 Знак"/>
    <w:basedOn w:val="a0"/>
    <w:link w:val="4"/>
    <w:rsid w:val="00403F7F"/>
    <w:rPr>
      <w:b/>
      <w:sz w:val="22"/>
    </w:rPr>
  </w:style>
  <w:style w:type="paragraph" w:styleId="a8">
    <w:name w:val="Title"/>
    <w:basedOn w:val="a"/>
    <w:link w:val="a9"/>
    <w:qFormat/>
    <w:rsid w:val="00403F7F"/>
    <w:pPr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403F7F"/>
    <w:rPr>
      <w:b/>
      <w:sz w:val="16"/>
    </w:rPr>
  </w:style>
  <w:style w:type="paragraph" w:styleId="aa">
    <w:name w:val="Body Text Indent"/>
    <w:basedOn w:val="a"/>
    <w:link w:val="ab"/>
    <w:rsid w:val="00403F7F"/>
    <w:pPr>
      <w:ind w:left="150"/>
      <w:jc w:val="both"/>
    </w:pPr>
  </w:style>
  <w:style w:type="character" w:customStyle="1" w:styleId="ab">
    <w:name w:val="Основной текст с отступом Знак"/>
    <w:basedOn w:val="a0"/>
    <w:link w:val="aa"/>
    <w:rsid w:val="00403F7F"/>
  </w:style>
  <w:style w:type="character" w:customStyle="1" w:styleId="10">
    <w:name w:val="Заголовок 1 Знак"/>
    <w:basedOn w:val="a0"/>
    <w:link w:val="1"/>
    <w:rsid w:val="00AF55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5CF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AF55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5CF"/>
    <w:rPr>
      <w:b/>
      <w:bCs/>
      <w:sz w:val="22"/>
      <w:szCs w:val="22"/>
    </w:rPr>
  </w:style>
  <w:style w:type="paragraph" w:styleId="31">
    <w:name w:val="Body Text Indent 3"/>
    <w:basedOn w:val="a"/>
    <w:link w:val="32"/>
    <w:rsid w:val="00AF55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F55CF"/>
    <w:rPr>
      <w:sz w:val="16"/>
      <w:szCs w:val="16"/>
    </w:rPr>
  </w:style>
  <w:style w:type="paragraph" w:styleId="ac">
    <w:name w:val="Body Text"/>
    <w:basedOn w:val="a"/>
    <w:link w:val="ad"/>
    <w:rsid w:val="007B64E2"/>
    <w:pPr>
      <w:suppressAutoHyphens/>
      <w:spacing w:after="120"/>
    </w:pPr>
    <w:rPr>
      <w:sz w:val="23"/>
      <w:lang w:eastAsia="zh-CN"/>
    </w:rPr>
  </w:style>
  <w:style w:type="character" w:customStyle="1" w:styleId="ad">
    <w:name w:val="Основной текст Знак"/>
    <w:basedOn w:val="a0"/>
    <w:link w:val="ac"/>
    <w:rsid w:val="007B64E2"/>
    <w:rPr>
      <w:sz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9771&amp;dst=2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1&amp;dst=22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460</TotalTime>
  <Pages>8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25</cp:revision>
  <cp:lastPrinted>1900-12-31T21:00:00Z</cp:lastPrinted>
  <dcterms:created xsi:type="dcterms:W3CDTF">2024-03-05T09:53:00Z</dcterms:created>
  <dcterms:modified xsi:type="dcterms:W3CDTF">2024-04-03T14:14:00Z</dcterms:modified>
</cp:coreProperties>
</file>