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DC" w:rsidRDefault="00313EDC">
      <w:pPr>
        <w:jc w:val="center"/>
        <w:rPr>
          <w:sz w:val="48"/>
          <w:lang w:val="en-US"/>
        </w:rPr>
      </w:pPr>
      <w:r w:rsidRPr="00A14D6C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оряжмы моно_2" style="width:51.6pt;height:64.8pt;visibility:visible">
            <v:imagedata r:id="rId7" o:title=""/>
          </v:shape>
        </w:pict>
      </w:r>
    </w:p>
    <w:p w:rsidR="00313EDC" w:rsidRPr="002D1398" w:rsidRDefault="00313EDC" w:rsidP="00EB02C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313EDC" w:rsidRPr="002D1398" w:rsidRDefault="00313EDC" w:rsidP="00EB02C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313EDC" w:rsidRPr="00EB02C0" w:rsidRDefault="00313EDC" w:rsidP="00EB02C0">
      <w:pPr>
        <w:jc w:val="center"/>
        <w:rPr>
          <w:rFonts w:ascii="Arial Narrow" w:hAnsi="Arial Narrow"/>
          <w:sz w:val="28"/>
          <w:szCs w:val="28"/>
        </w:rPr>
      </w:pPr>
      <w:r w:rsidRPr="00EB02C0">
        <w:rPr>
          <w:rFonts w:ascii="Arial Narrow" w:hAnsi="Arial Narrow"/>
          <w:sz w:val="28"/>
          <w:szCs w:val="28"/>
        </w:rPr>
        <w:t>(Администрация города)</w:t>
      </w:r>
    </w:p>
    <w:p w:rsidR="00313EDC" w:rsidRDefault="00313EDC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313EDC" w:rsidRPr="00303ECD" w:rsidRDefault="00313EDC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534"/>
        <w:gridCol w:w="1985"/>
        <w:gridCol w:w="741"/>
        <w:gridCol w:w="2789"/>
      </w:tblGrid>
      <w:tr w:rsidR="00313EDC" w:rsidTr="00983306">
        <w:trPr>
          <w:trHeight w:val="368"/>
        </w:trPr>
        <w:tc>
          <w:tcPr>
            <w:tcW w:w="534" w:type="dxa"/>
            <w:vAlign w:val="center"/>
          </w:tcPr>
          <w:p w:rsidR="00313EDC" w:rsidRDefault="00313EDC" w:rsidP="00983306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13EDC" w:rsidRDefault="00313EDC" w:rsidP="004C1BE4">
            <w:pPr>
              <w:rPr>
                <w:sz w:val="28"/>
              </w:rPr>
            </w:pPr>
          </w:p>
        </w:tc>
        <w:tc>
          <w:tcPr>
            <w:tcW w:w="741" w:type="dxa"/>
            <w:vAlign w:val="center"/>
          </w:tcPr>
          <w:p w:rsidR="00313EDC" w:rsidRDefault="00313EDC" w:rsidP="00983306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313EDC" w:rsidRDefault="00313EDC" w:rsidP="004C6F68">
            <w:pPr>
              <w:rPr>
                <w:sz w:val="28"/>
              </w:rPr>
            </w:pPr>
          </w:p>
        </w:tc>
      </w:tr>
    </w:tbl>
    <w:p w:rsidR="00313EDC" w:rsidRPr="00813774" w:rsidRDefault="00313EDC" w:rsidP="00983306">
      <w:pPr>
        <w:jc w:val="center"/>
      </w:pPr>
    </w:p>
    <w:p w:rsidR="00313EDC" w:rsidRDefault="00313EDC" w:rsidP="00983306">
      <w:pPr>
        <w:jc w:val="center"/>
        <w:rPr>
          <w:sz w:val="28"/>
        </w:rPr>
      </w:pPr>
      <w:r>
        <w:rPr>
          <w:sz w:val="28"/>
        </w:rPr>
        <w:t>г. Коряжма</w:t>
      </w:r>
    </w:p>
    <w:p w:rsidR="00313EDC" w:rsidRPr="00871F13" w:rsidRDefault="00313EDC" w:rsidP="000074E5">
      <w:pPr>
        <w:widowControl w:val="0"/>
        <w:contextualSpacing/>
        <w:jc w:val="center"/>
        <w:rPr>
          <w:sz w:val="28"/>
          <w:szCs w:val="28"/>
        </w:rPr>
      </w:pPr>
    </w:p>
    <w:p w:rsidR="00313EDC" w:rsidRDefault="00313EDC" w:rsidP="0025660C">
      <w:pPr>
        <w:widowControl w:val="0"/>
        <w:ind w:right="3258"/>
        <w:contextualSpacing/>
        <w:jc w:val="both"/>
        <w:rPr>
          <w:sz w:val="28"/>
          <w:szCs w:val="28"/>
        </w:rPr>
      </w:pPr>
      <w:r w:rsidRPr="009F6477">
        <w:rPr>
          <w:sz w:val="28"/>
          <w:szCs w:val="28"/>
        </w:rPr>
        <w:t xml:space="preserve">О внесении изменений в Порядок </w:t>
      </w:r>
      <w:r w:rsidRPr="00E87705">
        <w:rPr>
          <w:color w:val="000000"/>
          <w:spacing w:val="5"/>
          <w:sz w:val="26"/>
          <w:szCs w:val="26"/>
        </w:rPr>
        <w:t>организации работы по</w:t>
      </w:r>
      <w:r w:rsidRPr="00E87705">
        <w:rPr>
          <w:sz w:val="26"/>
          <w:szCs w:val="26"/>
        </w:rPr>
        <w:t xml:space="preserve"> предоставлению дополнительных мер социальной поддержки на территории городского округа  Архангельской области «Город Коряжма» в виде единовременной денежной выплаты </w:t>
      </w:r>
      <w:r w:rsidRPr="009F6477">
        <w:rPr>
          <w:sz w:val="28"/>
          <w:szCs w:val="28"/>
        </w:rPr>
        <w:t xml:space="preserve">семьям военнослужащих и лиц, проходивших службу в войсках национальной гвардии Российской </w:t>
      </w:r>
      <w:r w:rsidRPr="00463013">
        <w:rPr>
          <w:sz w:val="28"/>
          <w:szCs w:val="28"/>
        </w:rPr>
        <w:t xml:space="preserve">Федерации и имевших специальное звание полиции, либо призванных на военную службу по мобилизации в соответствии с </w:t>
      </w:r>
      <w:hyperlink r:id="rId8" w:history="1">
        <w:r w:rsidRPr="00463013">
          <w:rPr>
            <w:sz w:val="28"/>
            <w:szCs w:val="28"/>
          </w:rPr>
          <w:t>Указом</w:t>
        </w:r>
      </w:hyperlink>
      <w:r w:rsidRPr="00463013">
        <w:rPr>
          <w:sz w:val="28"/>
          <w:szCs w:val="28"/>
        </w:rPr>
        <w:t xml:space="preserve"> Президента Российской Федерации от 21 сентября 2022 года N 647 "Об объявлении</w:t>
      </w:r>
      <w:r w:rsidRPr="009F6477">
        <w:rPr>
          <w:sz w:val="28"/>
          <w:szCs w:val="28"/>
        </w:rPr>
        <w:t xml:space="preserve"> частичной мобилизации в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</w:r>
    </w:p>
    <w:p w:rsidR="00313EDC" w:rsidRDefault="00313EDC" w:rsidP="0025660C">
      <w:pPr>
        <w:widowControl w:val="0"/>
        <w:ind w:right="3258"/>
        <w:contextualSpacing/>
        <w:jc w:val="both"/>
        <w:rPr>
          <w:sz w:val="28"/>
          <w:szCs w:val="28"/>
        </w:rPr>
      </w:pPr>
    </w:p>
    <w:p w:rsidR="00313EDC" w:rsidRPr="009F6477" w:rsidRDefault="00313EDC" w:rsidP="00637054">
      <w:pPr>
        <w:widowControl w:val="0"/>
        <w:ind w:right="-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F6477">
        <w:rPr>
          <w:sz w:val="28"/>
          <w:szCs w:val="28"/>
        </w:rPr>
        <w:t>Руководствуясь Уставом городского округа Архангельской области «Город Коряжма», администрация города</w:t>
      </w:r>
    </w:p>
    <w:p w:rsidR="00313EDC" w:rsidRPr="009F6477" w:rsidRDefault="00313EDC" w:rsidP="005742B1">
      <w:pPr>
        <w:widowControl w:val="0"/>
        <w:ind w:right="-2"/>
        <w:contextualSpacing/>
        <w:jc w:val="both"/>
        <w:rPr>
          <w:sz w:val="28"/>
          <w:szCs w:val="28"/>
        </w:rPr>
      </w:pPr>
    </w:p>
    <w:p w:rsidR="00313EDC" w:rsidRDefault="00313EDC" w:rsidP="00416A7C">
      <w:pPr>
        <w:ind w:firstLine="708"/>
        <w:jc w:val="both"/>
        <w:rPr>
          <w:sz w:val="28"/>
          <w:szCs w:val="28"/>
        </w:rPr>
      </w:pPr>
      <w:r w:rsidRPr="009F6477">
        <w:rPr>
          <w:sz w:val="28"/>
          <w:szCs w:val="28"/>
        </w:rPr>
        <w:t xml:space="preserve">ПОСТАНОВЛЯЕТ: </w:t>
      </w:r>
    </w:p>
    <w:p w:rsidR="00313EDC" w:rsidRPr="005742B1" w:rsidRDefault="00313EDC" w:rsidP="005742B1">
      <w:pPr>
        <w:ind w:firstLine="708"/>
        <w:jc w:val="both"/>
        <w:rPr>
          <w:sz w:val="28"/>
          <w:szCs w:val="28"/>
        </w:rPr>
      </w:pPr>
      <w:r w:rsidRPr="009F6477">
        <w:rPr>
          <w:sz w:val="28"/>
          <w:szCs w:val="28"/>
        </w:rPr>
        <w:t xml:space="preserve">1. Внести в Порядок </w:t>
      </w:r>
      <w:r w:rsidRPr="00E87705">
        <w:rPr>
          <w:color w:val="000000"/>
          <w:spacing w:val="5"/>
          <w:sz w:val="26"/>
          <w:szCs w:val="26"/>
        </w:rPr>
        <w:t>организации работы по</w:t>
      </w:r>
      <w:r w:rsidRPr="00E87705">
        <w:rPr>
          <w:sz w:val="26"/>
          <w:szCs w:val="26"/>
        </w:rPr>
        <w:t xml:space="preserve"> предоставлению дополнительных мер социальной поддержки на территории городского округа  Архангельской области «Город Коряжма» в виде единовременной денежной выплаты </w:t>
      </w:r>
      <w:r w:rsidRPr="009F6477">
        <w:rPr>
          <w:sz w:val="28"/>
          <w:szCs w:val="28"/>
        </w:rPr>
        <w:t xml:space="preserve">семьям военнослужащих и лиц, проходивших службу в войсках национальной гвардии Российской </w:t>
      </w:r>
      <w:r w:rsidRPr="00463013">
        <w:rPr>
          <w:sz w:val="28"/>
          <w:szCs w:val="28"/>
        </w:rPr>
        <w:t xml:space="preserve">Федерации и имевших специальное звание полиции, либо призванных на военную службу по мобилизации в соответствии с </w:t>
      </w:r>
      <w:hyperlink r:id="rId9" w:history="1">
        <w:r w:rsidRPr="00463013">
          <w:rPr>
            <w:sz w:val="28"/>
            <w:szCs w:val="28"/>
          </w:rPr>
          <w:t>Указом</w:t>
        </w:r>
      </w:hyperlink>
      <w:r w:rsidRPr="00463013">
        <w:rPr>
          <w:sz w:val="28"/>
          <w:szCs w:val="28"/>
        </w:rPr>
        <w:t xml:space="preserve"> Президента Российской Федерации от 21 сентября 2022 года N 647 "Об объявлении</w:t>
      </w:r>
      <w:r w:rsidRPr="009F6477">
        <w:rPr>
          <w:sz w:val="28"/>
          <w:szCs w:val="28"/>
        </w:rPr>
        <w:t xml:space="preserve"> частичной мобилизации в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Украины, утвержденный  постановлением администрации города  от 12.09.2022 №1026 </w:t>
      </w:r>
      <w:r>
        <w:rPr>
          <w:sz w:val="28"/>
          <w:szCs w:val="28"/>
        </w:rPr>
        <w:t xml:space="preserve"> </w:t>
      </w:r>
      <w:r w:rsidRPr="005742B1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я</w:t>
      </w:r>
      <w:r w:rsidRPr="005742B1">
        <w:rPr>
          <w:sz w:val="28"/>
          <w:szCs w:val="28"/>
        </w:rPr>
        <w:t xml:space="preserve">  админи</w:t>
      </w:r>
      <w:r>
        <w:rPr>
          <w:sz w:val="28"/>
          <w:szCs w:val="28"/>
        </w:rPr>
        <w:t xml:space="preserve">страции города </w:t>
      </w:r>
      <w:r w:rsidRPr="005742B1">
        <w:rPr>
          <w:sz w:val="28"/>
          <w:szCs w:val="28"/>
        </w:rPr>
        <w:t xml:space="preserve"> от 2</w:t>
      </w:r>
      <w:r>
        <w:rPr>
          <w:sz w:val="28"/>
          <w:szCs w:val="28"/>
        </w:rPr>
        <w:t>6</w:t>
      </w:r>
      <w:r w:rsidRPr="005742B1">
        <w:rPr>
          <w:sz w:val="28"/>
          <w:szCs w:val="28"/>
        </w:rPr>
        <w:t>.06.2023 №8</w:t>
      </w:r>
      <w:r>
        <w:rPr>
          <w:sz w:val="28"/>
          <w:szCs w:val="28"/>
        </w:rPr>
        <w:t>32</w:t>
      </w:r>
      <w:r w:rsidRPr="005742B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742B1">
        <w:rPr>
          <w:sz w:val="28"/>
          <w:szCs w:val="28"/>
        </w:rPr>
        <w:t>следующие изменения:</w:t>
      </w:r>
    </w:p>
    <w:p w:rsidR="00313EDC" w:rsidRDefault="00313EDC" w:rsidP="005742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42B1">
        <w:rPr>
          <w:rFonts w:ascii="Times New Roman" w:hAnsi="Times New Roman" w:cs="Times New Roman"/>
          <w:sz w:val="28"/>
          <w:szCs w:val="28"/>
        </w:rPr>
        <w:t xml:space="preserve">        1.1. 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3.1.  следующего содержания:</w:t>
      </w:r>
    </w:p>
    <w:p w:rsidR="00313EDC" w:rsidRDefault="00313EDC" w:rsidP="00B316D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«3.1. При отсутствии членов семьи у погибшего военнослужащего из числа указанных в пункте 3 настоящего Порядка, е</w:t>
      </w:r>
      <w:r w:rsidRPr="00E87705">
        <w:rPr>
          <w:rFonts w:ascii="Times New Roman" w:hAnsi="Times New Roman" w:cs="Times New Roman"/>
          <w:sz w:val="28"/>
          <w:szCs w:val="28"/>
        </w:rPr>
        <w:t>диновременн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87705">
        <w:rPr>
          <w:rFonts w:ascii="Times New Roman" w:hAnsi="Times New Roman" w:cs="Times New Roman"/>
          <w:sz w:val="28"/>
          <w:szCs w:val="28"/>
        </w:rPr>
        <w:t xml:space="preserve"> денежн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87705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а может быть предоставлена иному гражданину, взявшему</w:t>
      </w:r>
      <w:r w:rsidRPr="00E87705">
        <w:rPr>
          <w:rFonts w:ascii="Times New Roman" w:hAnsi="Times New Roman" w:cs="Times New Roman"/>
          <w:sz w:val="28"/>
          <w:szCs w:val="28"/>
        </w:rPr>
        <w:t xml:space="preserve"> на себя обязанность по</w:t>
      </w:r>
      <w:r>
        <w:rPr>
          <w:rFonts w:ascii="Times New Roman" w:hAnsi="Times New Roman"/>
          <w:sz w:val="28"/>
          <w:szCs w:val="28"/>
        </w:rPr>
        <w:t xml:space="preserve"> организации похорон </w:t>
      </w:r>
      <w:r w:rsidRPr="00E87705">
        <w:rPr>
          <w:rFonts w:ascii="Times New Roman" w:hAnsi="Times New Roman" w:cs="Times New Roman"/>
          <w:sz w:val="28"/>
          <w:szCs w:val="28"/>
        </w:rPr>
        <w:t>погибшего военнослужащего</w:t>
      </w:r>
      <w:r w:rsidRPr="00E87705">
        <w:rPr>
          <w:rFonts w:ascii="Times New Roman" w:hAnsi="Times New Roman"/>
          <w:sz w:val="28"/>
          <w:szCs w:val="28"/>
        </w:rPr>
        <w:t xml:space="preserve"> и предоставлени</w:t>
      </w:r>
      <w:r>
        <w:rPr>
          <w:rFonts w:ascii="Times New Roman" w:hAnsi="Times New Roman"/>
          <w:sz w:val="28"/>
          <w:szCs w:val="28"/>
        </w:rPr>
        <w:t>ю</w:t>
      </w:r>
      <w:r w:rsidRPr="00E87705">
        <w:rPr>
          <w:rFonts w:ascii="Times New Roman" w:hAnsi="Times New Roman"/>
          <w:sz w:val="28"/>
          <w:szCs w:val="28"/>
        </w:rPr>
        <w:t xml:space="preserve"> связанных с этим услуг, включая поминальную трапезу</w:t>
      </w:r>
      <w:r>
        <w:rPr>
          <w:rFonts w:ascii="Times New Roman" w:hAnsi="Times New Roman"/>
          <w:sz w:val="28"/>
          <w:szCs w:val="28"/>
        </w:rPr>
        <w:t>.</w:t>
      </w:r>
    </w:p>
    <w:p w:rsidR="00313EDC" w:rsidRPr="00E87705" w:rsidRDefault="00313EDC" w:rsidP="00FB1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 случае, указанном в абзаце первом настоящего пункта,  е</w:t>
      </w:r>
      <w:r w:rsidRPr="00E87705">
        <w:rPr>
          <w:rFonts w:ascii="Times New Roman" w:hAnsi="Times New Roman" w:cs="Times New Roman"/>
          <w:sz w:val="28"/>
          <w:szCs w:val="28"/>
        </w:rPr>
        <w:t>диновременн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87705">
        <w:rPr>
          <w:rFonts w:ascii="Times New Roman" w:hAnsi="Times New Roman" w:cs="Times New Roman"/>
          <w:sz w:val="28"/>
          <w:szCs w:val="28"/>
        </w:rPr>
        <w:t xml:space="preserve"> денежн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87705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7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заявителю </w:t>
      </w:r>
      <w:r w:rsidRPr="00E87705">
        <w:rPr>
          <w:rFonts w:ascii="Times New Roman" w:hAnsi="Times New Roman" w:cs="Times New Roman"/>
          <w:sz w:val="28"/>
          <w:szCs w:val="28"/>
        </w:rPr>
        <w:t>однократно</w:t>
      </w:r>
      <w:bookmarkStart w:id="0" w:name="P70"/>
      <w:bookmarkEnd w:id="0"/>
      <w:r w:rsidRPr="00E8770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71"/>
      <w:bookmarkStart w:id="2" w:name="P72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по фактическим расходам, но не более 80 (Восьмидесяти)</w:t>
      </w:r>
      <w:r w:rsidRPr="00E87705">
        <w:rPr>
          <w:rFonts w:ascii="Times New Roman" w:hAnsi="Times New Roman" w:cs="Times New Roman"/>
          <w:sz w:val="28"/>
          <w:szCs w:val="28"/>
        </w:rPr>
        <w:t xml:space="preserve"> тысяч рублей на одного погибшего военнослужащего.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13EDC" w:rsidRDefault="00313EDC" w:rsidP="00B31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 xml:space="preserve">       1.2. 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FB1B5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B51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3EDC" w:rsidRDefault="00313EDC" w:rsidP="00B31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 в подпункте «з» после слова  «(копии актов гражданского состояния)» дополнить словами «- для граждан, указанных в пункте 3 настоящего Порядка»;</w:t>
      </w:r>
    </w:p>
    <w:p w:rsidR="00313EDC" w:rsidRPr="00FB1B51" w:rsidRDefault="00313EDC" w:rsidP="00B31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 </w:t>
      </w:r>
      <w:r w:rsidRPr="00FB1B51">
        <w:rPr>
          <w:rFonts w:ascii="Times New Roman" w:hAnsi="Times New Roman" w:cs="Times New Roman"/>
          <w:sz w:val="28"/>
          <w:szCs w:val="28"/>
        </w:rPr>
        <w:t xml:space="preserve"> дополнить 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1B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1B5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13EDC" w:rsidRDefault="00313EDC" w:rsidP="005742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1B51">
        <w:rPr>
          <w:rFonts w:ascii="Times New Roman" w:hAnsi="Times New Roman" w:cs="Times New Roman"/>
          <w:sz w:val="28"/>
          <w:szCs w:val="28"/>
        </w:rPr>
        <w:t xml:space="preserve">        «и)  подлинники документов, подтверждающих фактические расходы по организации похорон погибшего военнослужащего и 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1B51">
        <w:rPr>
          <w:rFonts w:ascii="Times New Roman" w:hAnsi="Times New Roman" w:cs="Times New Roman"/>
          <w:sz w:val="28"/>
          <w:szCs w:val="28"/>
        </w:rPr>
        <w:t xml:space="preserve"> связанных с этим услуг, включая поминальную трапезу (договоры, товарные и кассовые чеки, справки, квитанции</w:t>
      </w:r>
      <w:r>
        <w:rPr>
          <w:rFonts w:ascii="Times New Roman" w:hAnsi="Times New Roman" w:cs="Times New Roman"/>
          <w:sz w:val="28"/>
          <w:szCs w:val="28"/>
        </w:rPr>
        <w:t xml:space="preserve">, накладные) - </w:t>
      </w:r>
      <w:r w:rsidRPr="00AA7C4E">
        <w:rPr>
          <w:rFonts w:ascii="Times New Roman" w:hAnsi="Times New Roman" w:cs="Times New Roman"/>
          <w:sz w:val="28"/>
          <w:szCs w:val="28"/>
        </w:rPr>
        <w:t>для граждан, указанных в  пункте 3.1. настоящего Порядка.»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EDC" w:rsidRDefault="00313EDC" w:rsidP="005742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F1BF8">
        <w:rPr>
          <w:rFonts w:ascii="Times New Roman" w:hAnsi="Times New Roman" w:cs="Times New Roman"/>
          <w:sz w:val="28"/>
          <w:szCs w:val="28"/>
        </w:rPr>
        <w:t xml:space="preserve">1.3. В </w:t>
      </w:r>
      <w:r>
        <w:rPr>
          <w:rFonts w:ascii="Times New Roman" w:hAnsi="Times New Roman" w:cs="Times New Roman"/>
          <w:sz w:val="28"/>
          <w:szCs w:val="28"/>
        </w:rPr>
        <w:t xml:space="preserve"> подпункте 1 </w:t>
      </w:r>
      <w:r w:rsidRPr="008F1BF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 10 слова «в пункте 3» заменить словами «в  пунктах 3 и 3.1.».</w:t>
      </w:r>
    </w:p>
    <w:p w:rsidR="00313EDC" w:rsidRDefault="00313EDC" w:rsidP="00956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2B1">
        <w:rPr>
          <w:rFonts w:ascii="Times New Roman" w:hAnsi="Times New Roman" w:cs="Times New Roman"/>
          <w:sz w:val="28"/>
          <w:szCs w:val="28"/>
        </w:rPr>
        <w:t xml:space="preserve">       2.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  в газете «Коряжемский муниципальный вестник» и распространяется на правоотношения возникшие с 1 ноября 2023 года.</w:t>
      </w:r>
    </w:p>
    <w:p w:rsidR="00313EDC" w:rsidRDefault="00313EDC" w:rsidP="00956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EDC" w:rsidRDefault="00313EDC" w:rsidP="00956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EDC" w:rsidRDefault="00313EDC" w:rsidP="00956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EDC" w:rsidRPr="00E742B1" w:rsidRDefault="00313EDC" w:rsidP="00956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EDC" w:rsidRPr="009F6477" w:rsidRDefault="00313EDC" w:rsidP="005742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6477">
        <w:rPr>
          <w:rFonts w:ascii="Times New Roman" w:hAnsi="Times New Roman" w:cs="Times New Roman"/>
          <w:sz w:val="28"/>
          <w:szCs w:val="28"/>
        </w:rPr>
        <w:t xml:space="preserve">Глава  муниципального образования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F6477">
        <w:rPr>
          <w:rFonts w:ascii="Times New Roman" w:hAnsi="Times New Roman" w:cs="Times New Roman"/>
          <w:sz w:val="28"/>
          <w:szCs w:val="28"/>
        </w:rPr>
        <w:t xml:space="preserve">               А.А.Ткач</w:t>
      </w:r>
    </w:p>
    <w:p w:rsidR="00313EDC" w:rsidRPr="009F6477" w:rsidRDefault="00313EDC" w:rsidP="005742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3EDC" w:rsidRPr="00E742B1" w:rsidRDefault="00313EDC" w:rsidP="009C6884">
      <w:pPr>
        <w:widowControl w:val="0"/>
        <w:contextualSpacing/>
        <w:jc w:val="both"/>
        <w:rPr>
          <w:sz w:val="28"/>
          <w:szCs w:val="28"/>
        </w:rPr>
      </w:pPr>
    </w:p>
    <w:sectPr w:rsidR="00313EDC" w:rsidRPr="00E742B1" w:rsidSect="00CD2B46">
      <w:headerReference w:type="even" r:id="rId10"/>
      <w:headerReference w:type="default" r:id="rId11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EDC" w:rsidRDefault="00313EDC">
      <w:r>
        <w:separator/>
      </w:r>
    </w:p>
  </w:endnote>
  <w:endnote w:type="continuationSeparator" w:id="0">
    <w:p w:rsidR="00313EDC" w:rsidRDefault="00313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EDC" w:rsidRDefault="00313EDC">
      <w:r>
        <w:separator/>
      </w:r>
    </w:p>
  </w:footnote>
  <w:footnote w:type="continuationSeparator" w:id="0">
    <w:p w:rsidR="00313EDC" w:rsidRDefault="00313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EDC" w:rsidRDefault="00313EDC" w:rsidP="00E402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3EDC" w:rsidRDefault="00313E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EDC" w:rsidRPr="00D37256" w:rsidRDefault="00313EDC" w:rsidP="00E402E1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D37256">
      <w:rPr>
        <w:rStyle w:val="PageNumber"/>
        <w:rFonts w:ascii="Times New Roman" w:hAnsi="Times New Roman"/>
        <w:sz w:val="28"/>
        <w:szCs w:val="28"/>
      </w:rPr>
      <w:fldChar w:fldCharType="begin"/>
    </w:r>
    <w:r w:rsidRPr="00D37256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D37256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2</w:t>
    </w:r>
    <w:r w:rsidRPr="00D37256">
      <w:rPr>
        <w:rStyle w:val="PageNumber"/>
        <w:rFonts w:ascii="Times New Roman" w:hAnsi="Times New Roman"/>
        <w:sz w:val="28"/>
        <w:szCs w:val="28"/>
      </w:rPr>
      <w:fldChar w:fldCharType="end"/>
    </w:r>
  </w:p>
  <w:p w:rsidR="00313EDC" w:rsidRPr="00D37256" w:rsidRDefault="00313EDC">
    <w:pPr>
      <w:pStyle w:val="Head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79E"/>
    <w:multiLevelType w:val="hybridMultilevel"/>
    <w:tmpl w:val="D79653BC"/>
    <w:lvl w:ilvl="0" w:tplc="9858FA0A">
      <w:start w:val="6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A452E31"/>
    <w:multiLevelType w:val="multilevel"/>
    <w:tmpl w:val="B22E02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>
    <w:nsid w:val="37F97803"/>
    <w:multiLevelType w:val="hybridMultilevel"/>
    <w:tmpl w:val="E20EF44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F8B295E"/>
    <w:multiLevelType w:val="multilevel"/>
    <w:tmpl w:val="5DEA4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714E03F7"/>
    <w:multiLevelType w:val="hybridMultilevel"/>
    <w:tmpl w:val="3FF61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246D84"/>
    <w:multiLevelType w:val="hybridMultilevel"/>
    <w:tmpl w:val="354E56BA"/>
    <w:lvl w:ilvl="0" w:tplc="7688DF4A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381"/>
    <w:rsid w:val="00002CCF"/>
    <w:rsid w:val="000074E5"/>
    <w:rsid w:val="00013C89"/>
    <w:rsid w:val="00026EA3"/>
    <w:rsid w:val="0005120C"/>
    <w:rsid w:val="00055550"/>
    <w:rsid w:val="00057D37"/>
    <w:rsid w:val="00062EC5"/>
    <w:rsid w:val="0007788D"/>
    <w:rsid w:val="00086500"/>
    <w:rsid w:val="00091D49"/>
    <w:rsid w:val="000A12F5"/>
    <w:rsid w:val="000B261C"/>
    <w:rsid w:val="000C49ED"/>
    <w:rsid w:val="000C5167"/>
    <w:rsid w:val="000D2EB1"/>
    <w:rsid w:val="001070AD"/>
    <w:rsid w:val="00116523"/>
    <w:rsid w:val="001237CC"/>
    <w:rsid w:val="00126FBA"/>
    <w:rsid w:val="00133A08"/>
    <w:rsid w:val="00133A1D"/>
    <w:rsid w:val="001357EA"/>
    <w:rsid w:val="0014063B"/>
    <w:rsid w:val="00140805"/>
    <w:rsid w:val="001617BB"/>
    <w:rsid w:val="001645EC"/>
    <w:rsid w:val="00182BB5"/>
    <w:rsid w:val="001913C8"/>
    <w:rsid w:val="001A34E2"/>
    <w:rsid w:val="001A4AF2"/>
    <w:rsid w:val="001E46C8"/>
    <w:rsid w:val="001E71AD"/>
    <w:rsid w:val="001F0EFA"/>
    <w:rsid w:val="002070FB"/>
    <w:rsid w:val="00210ED3"/>
    <w:rsid w:val="002265DC"/>
    <w:rsid w:val="00232942"/>
    <w:rsid w:val="002410F5"/>
    <w:rsid w:val="002436E3"/>
    <w:rsid w:val="00244554"/>
    <w:rsid w:val="00245264"/>
    <w:rsid w:val="00255352"/>
    <w:rsid w:val="0025660C"/>
    <w:rsid w:val="002615F9"/>
    <w:rsid w:val="00261DBF"/>
    <w:rsid w:val="00263E70"/>
    <w:rsid w:val="002651BA"/>
    <w:rsid w:val="00287E70"/>
    <w:rsid w:val="002A36DD"/>
    <w:rsid w:val="002A67C6"/>
    <w:rsid w:val="002D1398"/>
    <w:rsid w:val="00303ECD"/>
    <w:rsid w:val="00304C90"/>
    <w:rsid w:val="003111ED"/>
    <w:rsid w:val="00313EDC"/>
    <w:rsid w:val="003162AD"/>
    <w:rsid w:val="003178D0"/>
    <w:rsid w:val="00322199"/>
    <w:rsid w:val="003232D0"/>
    <w:rsid w:val="00325B11"/>
    <w:rsid w:val="00363878"/>
    <w:rsid w:val="00393F59"/>
    <w:rsid w:val="003A740F"/>
    <w:rsid w:val="003B0EC5"/>
    <w:rsid w:val="003B5EB0"/>
    <w:rsid w:val="003C3881"/>
    <w:rsid w:val="003D24C8"/>
    <w:rsid w:val="003F2C31"/>
    <w:rsid w:val="00400248"/>
    <w:rsid w:val="00401D1B"/>
    <w:rsid w:val="004036B8"/>
    <w:rsid w:val="0041107C"/>
    <w:rsid w:val="00416A7C"/>
    <w:rsid w:val="00455020"/>
    <w:rsid w:val="00463013"/>
    <w:rsid w:val="00470894"/>
    <w:rsid w:val="00476353"/>
    <w:rsid w:val="004844F2"/>
    <w:rsid w:val="00497410"/>
    <w:rsid w:val="004A0B2B"/>
    <w:rsid w:val="004B344F"/>
    <w:rsid w:val="004B72E1"/>
    <w:rsid w:val="004C1BE4"/>
    <w:rsid w:val="004C6F68"/>
    <w:rsid w:val="004D222B"/>
    <w:rsid w:val="004E123C"/>
    <w:rsid w:val="004E2A4C"/>
    <w:rsid w:val="004F0762"/>
    <w:rsid w:val="00506B67"/>
    <w:rsid w:val="005117F9"/>
    <w:rsid w:val="00527CAF"/>
    <w:rsid w:val="0053337B"/>
    <w:rsid w:val="005474FA"/>
    <w:rsid w:val="00570860"/>
    <w:rsid w:val="005742B1"/>
    <w:rsid w:val="00575111"/>
    <w:rsid w:val="005950B0"/>
    <w:rsid w:val="00596241"/>
    <w:rsid w:val="005A165E"/>
    <w:rsid w:val="005A281B"/>
    <w:rsid w:val="005B6C0B"/>
    <w:rsid w:val="005D0DC5"/>
    <w:rsid w:val="005D1463"/>
    <w:rsid w:val="005E6607"/>
    <w:rsid w:val="00600AF7"/>
    <w:rsid w:val="006013C2"/>
    <w:rsid w:val="0060195A"/>
    <w:rsid w:val="00604541"/>
    <w:rsid w:val="006115E7"/>
    <w:rsid w:val="00612775"/>
    <w:rsid w:val="00617D4C"/>
    <w:rsid w:val="00624C15"/>
    <w:rsid w:val="00637054"/>
    <w:rsid w:val="006526FA"/>
    <w:rsid w:val="006547C9"/>
    <w:rsid w:val="00667452"/>
    <w:rsid w:val="00692E5B"/>
    <w:rsid w:val="006950F2"/>
    <w:rsid w:val="006D65D2"/>
    <w:rsid w:val="006F3E9E"/>
    <w:rsid w:val="007023AC"/>
    <w:rsid w:val="007274C2"/>
    <w:rsid w:val="0073476F"/>
    <w:rsid w:val="00737186"/>
    <w:rsid w:val="007423CA"/>
    <w:rsid w:val="0075327D"/>
    <w:rsid w:val="0076053B"/>
    <w:rsid w:val="00764597"/>
    <w:rsid w:val="0076791A"/>
    <w:rsid w:val="007810AD"/>
    <w:rsid w:val="007A7CE2"/>
    <w:rsid w:val="007C1D33"/>
    <w:rsid w:val="007F193E"/>
    <w:rsid w:val="007F520B"/>
    <w:rsid w:val="007F7C8D"/>
    <w:rsid w:val="00810DE6"/>
    <w:rsid w:val="00813774"/>
    <w:rsid w:val="008154C5"/>
    <w:rsid w:val="00817BCB"/>
    <w:rsid w:val="008268B5"/>
    <w:rsid w:val="0085067C"/>
    <w:rsid w:val="00852C1B"/>
    <w:rsid w:val="00866308"/>
    <w:rsid w:val="00871F13"/>
    <w:rsid w:val="008726AB"/>
    <w:rsid w:val="008728D2"/>
    <w:rsid w:val="00874077"/>
    <w:rsid w:val="00882135"/>
    <w:rsid w:val="00886EAD"/>
    <w:rsid w:val="008903BE"/>
    <w:rsid w:val="00895BDF"/>
    <w:rsid w:val="008A172A"/>
    <w:rsid w:val="008C0842"/>
    <w:rsid w:val="008C66A8"/>
    <w:rsid w:val="008D386A"/>
    <w:rsid w:val="008D721D"/>
    <w:rsid w:val="008E2C6D"/>
    <w:rsid w:val="008E437D"/>
    <w:rsid w:val="008F1BF8"/>
    <w:rsid w:val="009317C4"/>
    <w:rsid w:val="00947D0B"/>
    <w:rsid w:val="00956DBB"/>
    <w:rsid w:val="00983306"/>
    <w:rsid w:val="0098362A"/>
    <w:rsid w:val="009A5008"/>
    <w:rsid w:val="009C0962"/>
    <w:rsid w:val="009C379F"/>
    <w:rsid w:val="009C6884"/>
    <w:rsid w:val="009D22ED"/>
    <w:rsid w:val="009E7370"/>
    <w:rsid w:val="009F0B8E"/>
    <w:rsid w:val="009F2556"/>
    <w:rsid w:val="009F6477"/>
    <w:rsid w:val="009F75E2"/>
    <w:rsid w:val="00A14D6C"/>
    <w:rsid w:val="00A2446D"/>
    <w:rsid w:val="00A256D0"/>
    <w:rsid w:val="00A349CC"/>
    <w:rsid w:val="00A44E0F"/>
    <w:rsid w:val="00A500C7"/>
    <w:rsid w:val="00A5011C"/>
    <w:rsid w:val="00A60EAE"/>
    <w:rsid w:val="00A650F0"/>
    <w:rsid w:val="00A73D85"/>
    <w:rsid w:val="00A935D6"/>
    <w:rsid w:val="00AA54FE"/>
    <w:rsid w:val="00AA7C4E"/>
    <w:rsid w:val="00AC07AE"/>
    <w:rsid w:val="00AC7417"/>
    <w:rsid w:val="00AD4FCE"/>
    <w:rsid w:val="00B14175"/>
    <w:rsid w:val="00B316DF"/>
    <w:rsid w:val="00B34ADD"/>
    <w:rsid w:val="00B42D46"/>
    <w:rsid w:val="00B45EFD"/>
    <w:rsid w:val="00B566D1"/>
    <w:rsid w:val="00B66B2F"/>
    <w:rsid w:val="00B7074A"/>
    <w:rsid w:val="00B724F7"/>
    <w:rsid w:val="00B76DF5"/>
    <w:rsid w:val="00B91645"/>
    <w:rsid w:val="00B9178C"/>
    <w:rsid w:val="00B9378C"/>
    <w:rsid w:val="00BC70B6"/>
    <w:rsid w:val="00C02F01"/>
    <w:rsid w:val="00C161C3"/>
    <w:rsid w:val="00C17565"/>
    <w:rsid w:val="00C27F61"/>
    <w:rsid w:val="00C35C40"/>
    <w:rsid w:val="00C663E7"/>
    <w:rsid w:val="00C731A8"/>
    <w:rsid w:val="00C74280"/>
    <w:rsid w:val="00C96466"/>
    <w:rsid w:val="00CD173C"/>
    <w:rsid w:val="00CD2B46"/>
    <w:rsid w:val="00CD705C"/>
    <w:rsid w:val="00CE731A"/>
    <w:rsid w:val="00D12381"/>
    <w:rsid w:val="00D30667"/>
    <w:rsid w:val="00D37256"/>
    <w:rsid w:val="00D43953"/>
    <w:rsid w:val="00D8284B"/>
    <w:rsid w:val="00D87E49"/>
    <w:rsid w:val="00D90C14"/>
    <w:rsid w:val="00D91DB9"/>
    <w:rsid w:val="00D94136"/>
    <w:rsid w:val="00DA05CB"/>
    <w:rsid w:val="00DC28FD"/>
    <w:rsid w:val="00DD6FB9"/>
    <w:rsid w:val="00DE1483"/>
    <w:rsid w:val="00DF0283"/>
    <w:rsid w:val="00DF105C"/>
    <w:rsid w:val="00E061AA"/>
    <w:rsid w:val="00E159DF"/>
    <w:rsid w:val="00E402E1"/>
    <w:rsid w:val="00E41AC8"/>
    <w:rsid w:val="00E4660E"/>
    <w:rsid w:val="00E545F0"/>
    <w:rsid w:val="00E742B1"/>
    <w:rsid w:val="00E87705"/>
    <w:rsid w:val="00EB02C0"/>
    <w:rsid w:val="00EB3A03"/>
    <w:rsid w:val="00EF5DBF"/>
    <w:rsid w:val="00F667CF"/>
    <w:rsid w:val="00F8467D"/>
    <w:rsid w:val="00F86205"/>
    <w:rsid w:val="00F9007A"/>
    <w:rsid w:val="00F90BA9"/>
    <w:rsid w:val="00FA726B"/>
    <w:rsid w:val="00FA7AE8"/>
    <w:rsid w:val="00FB1B51"/>
    <w:rsid w:val="00FB28B0"/>
    <w:rsid w:val="00FB5092"/>
    <w:rsid w:val="00FC2B00"/>
    <w:rsid w:val="00FE68E9"/>
    <w:rsid w:val="00FE78B1"/>
    <w:rsid w:val="00FF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77"/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2A4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2A4C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rsid w:val="00311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11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C7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74E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74E5"/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074E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074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0074E5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uiPriority w:val="99"/>
    <w:rsid w:val="000074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221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0842"/>
    <w:rPr>
      <w:rFonts w:cs="Times New Roman"/>
      <w:sz w:val="20"/>
      <w:szCs w:val="20"/>
    </w:rPr>
  </w:style>
  <w:style w:type="paragraph" w:customStyle="1" w:styleId="11">
    <w:name w:val="Знак1 Знак Знак Знак Знак Знак Знак1 Знак Знак Знак Знак Знак Знак Знак Знак Знак"/>
    <w:basedOn w:val="Normal"/>
    <w:uiPriority w:val="99"/>
    <w:rsid w:val="00FB1B51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793429029FD14ACE82CDEA0D9752D4022BD424BD3157FDE9B55493B8DE9F3AB4CCB528CFD4B2A66A37268AFBK4N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793429029FD14ACE82CDEA0D9752D4022BD424BD3157FDE9B55493B8DE9F3AB4CCB528CFD4B2A66A37268AFBK4N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6;&#1072;&#1089;&#1087;&#1086;&#1088;&#1103;&#1078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_Распоряжение Администрация</Template>
  <TotalTime>0</TotalTime>
  <Pages>2</Pages>
  <Words>621</Words>
  <Characters>3545</Characters>
  <Application>Microsoft Office Outlook</Application>
  <DocSecurity>0</DocSecurity>
  <Lines>0</Lines>
  <Paragraphs>0</Paragraphs>
  <ScaleCrop>false</ScaleCrop>
  <Company>Отдел информатики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sobes</cp:lastModifiedBy>
  <cp:revision>2</cp:revision>
  <cp:lastPrinted>2023-11-08T06:03:00Z</cp:lastPrinted>
  <dcterms:created xsi:type="dcterms:W3CDTF">2023-11-09T09:50:00Z</dcterms:created>
  <dcterms:modified xsi:type="dcterms:W3CDTF">2023-11-09T09:50:00Z</dcterms:modified>
</cp:coreProperties>
</file>